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3E9" w:rsidRDefault="007233E9" w:rsidP="00110673">
      <w:pPr>
        <w:spacing w:after="0" w:line="240" w:lineRule="auto"/>
        <w:jc w:val="center"/>
        <w:rPr>
          <w:rFonts w:ascii="Times New Roman" w:eastAsia="標楷體" w:hAnsi="標楷體" w:cs="Times New Roman"/>
          <w:b/>
          <w:sz w:val="28"/>
          <w:szCs w:val="28"/>
          <w:lang w:eastAsia="zh-HK"/>
        </w:rPr>
      </w:pPr>
      <w:r w:rsidRPr="00287AA1">
        <w:rPr>
          <w:rFonts w:ascii="Times New Roman" w:eastAsia="標楷體" w:hAnsi="標楷體" w:cs="Times New Roman"/>
          <w:b/>
          <w:sz w:val="28"/>
          <w:szCs w:val="28"/>
          <w:lang w:eastAsia="zh-HK"/>
        </w:rPr>
        <w:t>中學藝術教育卓師工作室</w:t>
      </w:r>
    </w:p>
    <w:p w:rsidR="008B61BD" w:rsidRPr="008B61BD" w:rsidRDefault="008B61BD" w:rsidP="00110673">
      <w:pPr>
        <w:spacing w:after="0" w:line="240" w:lineRule="auto"/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</w:p>
    <w:p w:rsidR="007233E9" w:rsidRPr="00287AA1" w:rsidRDefault="00BF6598" w:rsidP="007233E9">
      <w:pPr>
        <w:spacing w:after="0" w:line="240" w:lineRule="auto"/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287AA1">
        <w:rPr>
          <w:rFonts w:ascii="Times New Roman" w:eastAsia="標楷體" w:hAnsi="標楷體" w:cs="Times New Roman"/>
          <w:b/>
          <w:sz w:val="28"/>
          <w:szCs w:val="28"/>
          <w:lang w:eastAsia="zh-HK"/>
        </w:rPr>
        <w:t>創意</w:t>
      </w:r>
      <w:r w:rsidR="007233E9" w:rsidRPr="00287AA1">
        <w:rPr>
          <w:rFonts w:ascii="Times New Roman" w:eastAsia="標楷體" w:hAnsi="標楷體" w:cs="Times New Roman"/>
          <w:b/>
          <w:sz w:val="28"/>
          <w:szCs w:val="28"/>
          <w:lang w:eastAsia="zh-HK"/>
        </w:rPr>
        <w:t>教學設計</w:t>
      </w:r>
      <w:r w:rsidR="00042A54">
        <w:rPr>
          <w:rFonts w:ascii="Times New Roman" w:eastAsia="標楷體" w:hAnsi="標楷體" w:cs="Times New Roman" w:hint="eastAsia"/>
          <w:b/>
          <w:sz w:val="28"/>
          <w:szCs w:val="28"/>
          <w:lang w:eastAsia="zh-HK"/>
        </w:rPr>
        <w:t>示例</w:t>
      </w:r>
    </w:p>
    <w:p w:rsidR="00AC1E84" w:rsidRPr="00287AA1" w:rsidRDefault="00AC1E84" w:rsidP="007233E9">
      <w:pPr>
        <w:spacing w:after="0" w:line="240" w:lineRule="auto"/>
        <w:jc w:val="center"/>
        <w:rPr>
          <w:rFonts w:ascii="Times New Roman" w:eastAsia="標楷體" w:hAnsi="Times New Roman" w:cs="Times New Roman"/>
          <w:b/>
          <w:sz w:val="24"/>
          <w:szCs w:val="24"/>
        </w:rPr>
      </w:pPr>
    </w:p>
    <w:p w:rsidR="00AC1E84" w:rsidRPr="00287AA1" w:rsidRDefault="00AC1E84" w:rsidP="007233E9">
      <w:pPr>
        <w:spacing w:after="0" w:line="240" w:lineRule="auto"/>
        <w:jc w:val="center"/>
        <w:rPr>
          <w:rFonts w:ascii="Times New Roman" w:eastAsia="標楷體" w:hAnsi="Times New Roman" w:cs="Times New Roman"/>
          <w:b/>
          <w:sz w:val="24"/>
          <w:szCs w:val="24"/>
        </w:rPr>
      </w:pPr>
    </w:p>
    <w:tbl>
      <w:tblPr>
        <w:tblStyle w:val="a5"/>
        <w:tblW w:w="86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7230"/>
      </w:tblGrid>
      <w:tr w:rsidR="009979EE" w:rsidRPr="00287AA1" w:rsidTr="00287AA1"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9979EE" w:rsidRPr="00924E03" w:rsidRDefault="009979EE" w:rsidP="00287AA1">
            <w:pPr>
              <w:spacing w:line="276" w:lineRule="auto"/>
              <w:ind w:leftChars="-47" w:hangingChars="43" w:hanging="103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bookmarkStart w:id="0" w:name="_gjdgxs" w:colFirst="0" w:colLast="0"/>
            <w:bookmarkEnd w:id="0"/>
            <w:r w:rsidRPr="00924E03">
              <w:rPr>
                <w:rFonts w:ascii="Times New Roman" w:eastAsia="標楷體" w:hAnsi="標楷體" w:cs="Times New Roman"/>
                <w:sz w:val="24"/>
                <w:szCs w:val="24"/>
              </w:rPr>
              <w:t>課</w:t>
            </w:r>
            <w:r w:rsidR="00287AA1" w:rsidRPr="00924E03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</w:t>
            </w:r>
            <w:r w:rsidRPr="00924E03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 </w:t>
            </w:r>
            <w:r w:rsidR="00287AA1" w:rsidRPr="00924E03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 xml:space="preserve">     </w:t>
            </w:r>
            <w:r w:rsidRPr="00924E03">
              <w:rPr>
                <w:rFonts w:ascii="Times New Roman" w:eastAsia="標楷體" w:hAnsi="標楷體" w:cs="Times New Roman"/>
                <w:sz w:val="24"/>
                <w:szCs w:val="24"/>
              </w:rPr>
              <w:t>題</w:t>
            </w:r>
            <w:r w:rsidRPr="00924E03">
              <w:rPr>
                <w:rFonts w:ascii="Times New Roman" w:eastAsia="標楷體" w:hAnsi="Times New Roman" w:cs="Times New Roman"/>
                <w:sz w:val="24"/>
                <w:szCs w:val="24"/>
              </w:rPr>
              <w:t> </w:t>
            </w:r>
            <w:r w:rsidRPr="00924E03">
              <w:rPr>
                <w:rFonts w:ascii="Times New Roman" w:eastAsia="標楷體" w:hAnsi="標楷體" w:cs="Times New Roman"/>
                <w:sz w:val="24"/>
                <w:szCs w:val="24"/>
                <w:lang w:eastAsia="zh-HK"/>
              </w:rPr>
              <w:t>：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9979EE" w:rsidRPr="00924E03" w:rsidRDefault="00042A54" w:rsidP="00BA5C57">
            <w:pPr>
              <w:spacing w:line="276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hyperlink r:id="rId7">
              <w:r w:rsidR="009979EE" w:rsidRPr="00924E03">
                <w:rPr>
                  <w:rFonts w:ascii="Times New Roman" w:eastAsia="標楷體" w:hAnsi="標楷體" w:cs="Times New Roman"/>
                  <w:sz w:val="24"/>
                  <w:szCs w:val="24"/>
                </w:rPr>
                <w:t>沒有靈感怎麼辦</w:t>
              </w:r>
            </w:hyperlink>
            <w:r w:rsidR="009979EE" w:rsidRPr="00924E03">
              <w:rPr>
                <w:rFonts w:ascii="Times New Roman" w:eastAsia="標楷體" w:hAnsi="標楷體" w:cs="Times New Roman"/>
                <w:sz w:val="24"/>
                <w:szCs w:val="24"/>
                <w:lang w:eastAsia="zh-HK"/>
              </w:rPr>
              <w:t>？</w:t>
            </w:r>
            <w:r w:rsidR="009979EE" w:rsidRPr="00924E03">
              <w:rPr>
                <w:rFonts w:ascii="Times New Roman" w:eastAsia="標楷體" w:hAnsi="標楷體" w:cs="Times New Roman"/>
                <w:sz w:val="24"/>
                <w:szCs w:val="24"/>
              </w:rPr>
              <w:t>透過廿一世紀視覺藝術教育加強學生的</w:t>
            </w:r>
            <w:r w:rsidR="009979EE" w:rsidRPr="00924E03">
              <w:rPr>
                <w:rFonts w:ascii="Times New Roman" w:eastAsia="標楷體" w:hAnsi="標楷體" w:cs="Times New Roman"/>
                <w:sz w:val="24"/>
                <w:szCs w:val="24"/>
                <w:lang w:eastAsia="zh-HK"/>
              </w:rPr>
              <w:t>明辨</w:t>
            </w:r>
            <w:r w:rsidR="009979EE" w:rsidRPr="00924E03">
              <w:rPr>
                <w:rFonts w:ascii="Times New Roman" w:eastAsia="標楷體" w:hAnsi="標楷體" w:cs="Times New Roman"/>
                <w:sz w:val="24"/>
                <w:szCs w:val="24"/>
              </w:rPr>
              <w:t>性思維和創造性思維</w:t>
            </w:r>
          </w:p>
        </w:tc>
      </w:tr>
      <w:tr w:rsidR="00924E03" w:rsidRPr="00287AA1" w:rsidTr="007E5D06"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924E03" w:rsidRPr="00924E03" w:rsidRDefault="00924E03" w:rsidP="007E5D06">
            <w:pPr>
              <w:spacing w:line="276" w:lineRule="auto"/>
              <w:ind w:leftChars="-47" w:hangingChars="43" w:hanging="103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4E03">
              <w:rPr>
                <w:rFonts w:ascii="Times New Roman" w:eastAsia="標楷體" w:hAnsi="標楷體" w:cs="Times New Roman"/>
                <w:sz w:val="24"/>
                <w:szCs w:val="24"/>
              </w:rPr>
              <w:t>授課</w:t>
            </w:r>
            <w:r w:rsidRPr="00924E03">
              <w:rPr>
                <w:rFonts w:ascii="Times New Roman" w:eastAsia="標楷體" w:hAnsi="標楷體" w:cs="Times New Roman"/>
                <w:sz w:val="24"/>
                <w:szCs w:val="24"/>
                <w:lang w:eastAsia="zh-HK"/>
              </w:rPr>
              <w:t>教師：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924E03" w:rsidRPr="00924E03" w:rsidRDefault="00924E03" w:rsidP="007E5D06">
            <w:pPr>
              <w:spacing w:line="276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4E03">
              <w:rPr>
                <w:rFonts w:ascii="Times New Roman" w:eastAsia="標楷體" w:hAnsi="標楷體" w:cs="Times New Roman"/>
                <w:sz w:val="24"/>
                <w:szCs w:val="24"/>
              </w:rPr>
              <w:t>謝小華</w:t>
            </w:r>
            <w:bookmarkStart w:id="1" w:name="_GoBack"/>
            <w:bookmarkEnd w:id="1"/>
            <w:r w:rsidRPr="00924E03">
              <w:rPr>
                <w:rFonts w:ascii="Times New Roman" w:eastAsia="標楷體" w:hAnsi="標楷體" w:cs="Times New Roman"/>
                <w:sz w:val="24"/>
                <w:szCs w:val="24"/>
              </w:rPr>
              <w:t>老師（中學藝術教育卓師工作室組長）</w:t>
            </w:r>
          </w:p>
        </w:tc>
      </w:tr>
      <w:tr w:rsidR="00924E03" w:rsidRPr="00287AA1" w:rsidTr="00287AA1"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924E03" w:rsidRPr="00924E03" w:rsidRDefault="00924E03" w:rsidP="00F311C0">
            <w:pPr>
              <w:spacing w:line="276" w:lineRule="auto"/>
              <w:ind w:leftChars="-47" w:hangingChars="43" w:hanging="103"/>
              <w:rPr>
                <w:rFonts w:ascii="Times New Roman" w:eastAsia="標楷體" w:hAnsi="標楷體" w:cs="Times New Roman"/>
                <w:sz w:val="24"/>
                <w:szCs w:val="24"/>
              </w:rPr>
            </w:pPr>
            <w:r w:rsidRPr="00924E03">
              <w:rPr>
                <w:rFonts w:ascii="Times New Roman" w:eastAsia="標楷體" w:hAnsi="標楷體" w:cs="Times New Roman" w:hint="eastAsia"/>
                <w:sz w:val="24"/>
                <w:szCs w:val="24"/>
              </w:rPr>
              <w:t>學</w:t>
            </w:r>
            <w:r w:rsidRPr="00924E03">
              <w:rPr>
                <w:rFonts w:ascii="Times New Roman" w:eastAsia="標楷體" w:hAnsi="標楷體" w:cs="Times New Roman" w:hint="eastAsia"/>
                <w:sz w:val="24"/>
                <w:szCs w:val="24"/>
              </w:rPr>
              <w:t xml:space="preserve">         </w:t>
            </w:r>
            <w:r w:rsidRPr="00924E03">
              <w:rPr>
                <w:rFonts w:ascii="Times New Roman" w:eastAsia="標楷體" w:hAnsi="標楷體" w:cs="Times New Roman" w:hint="eastAsia"/>
                <w:sz w:val="24"/>
                <w:szCs w:val="24"/>
              </w:rPr>
              <w:t>校：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924E03" w:rsidRPr="00924E03" w:rsidRDefault="00924E03" w:rsidP="00110673">
            <w:pPr>
              <w:spacing w:line="276" w:lineRule="auto"/>
              <w:rPr>
                <w:rFonts w:ascii="Times New Roman" w:eastAsia="標楷體" w:hAnsi="標楷體" w:cs="Times New Roman"/>
                <w:sz w:val="24"/>
                <w:szCs w:val="24"/>
              </w:rPr>
            </w:pPr>
            <w:r w:rsidRPr="00924E03">
              <w:rPr>
                <w:rFonts w:ascii="Times New Roman" w:eastAsia="標楷體" w:hAnsi="標楷體" w:cs="Times New Roman"/>
                <w:sz w:val="24"/>
                <w:szCs w:val="24"/>
              </w:rPr>
              <w:t>賽馬會體藝中學</w:t>
            </w:r>
          </w:p>
        </w:tc>
      </w:tr>
      <w:tr w:rsidR="00790DFB" w:rsidRPr="00287AA1" w:rsidTr="00287AA1"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790DFB" w:rsidRPr="00924E03" w:rsidRDefault="00790DFB" w:rsidP="00F311C0">
            <w:pPr>
              <w:spacing w:line="276" w:lineRule="auto"/>
              <w:ind w:leftChars="-47" w:hangingChars="43" w:hanging="103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4E03">
              <w:rPr>
                <w:rFonts w:ascii="Times New Roman" w:eastAsia="標楷體" w:hAnsi="標楷體" w:cs="Times New Roman"/>
                <w:sz w:val="24"/>
                <w:szCs w:val="24"/>
                <w:lang w:eastAsia="zh-HK"/>
              </w:rPr>
              <w:t>教授科目：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790DFB" w:rsidRPr="00924E03" w:rsidRDefault="00790DFB" w:rsidP="00110673">
            <w:pPr>
              <w:spacing w:line="276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4E03">
              <w:rPr>
                <w:rFonts w:ascii="Times New Roman" w:eastAsia="標楷體" w:hAnsi="標楷體" w:cs="Times New Roman"/>
                <w:sz w:val="24"/>
                <w:szCs w:val="24"/>
              </w:rPr>
              <w:t>視覺藝術科</w:t>
            </w:r>
          </w:p>
        </w:tc>
      </w:tr>
      <w:tr w:rsidR="007233E9" w:rsidRPr="00287AA1" w:rsidTr="00287AA1"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7233E9" w:rsidRPr="00924E03" w:rsidRDefault="007233E9" w:rsidP="00F311C0">
            <w:pPr>
              <w:spacing w:line="276" w:lineRule="auto"/>
              <w:ind w:leftChars="-47" w:hangingChars="43" w:hanging="103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4E03">
              <w:rPr>
                <w:rFonts w:ascii="Times New Roman" w:eastAsia="標楷體" w:hAnsi="標楷體" w:cs="Times New Roman"/>
                <w:sz w:val="24"/>
                <w:szCs w:val="24"/>
              </w:rPr>
              <w:t>授課對象</w:t>
            </w:r>
            <w:r w:rsidR="00790DFB" w:rsidRPr="00924E03">
              <w:rPr>
                <w:rFonts w:ascii="Times New Roman" w:eastAsia="標楷體" w:hAnsi="標楷體" w:cs="Times New Roman"/>
                <w:sz w:val="24"/>
                <w:szCs w:val="24"/>
                <w:lang w:eastAsia="zh-HK"/>
              </w:rPr>
              <w:t>：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7233E9" w:rsidRPr="00924E03" w:rsidRDefault="007233E9" w:rsidP="00790DFB">
            <w:pPr>
              <w:spacing w:line="276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4E03">
              <w:rPr>
                <w:rFonts w:ascii="Times New Roman" w:eastAsia="標楷體" w:hAnsi="標楷體" w:cs="Times New Roman"/>
                <w:sz w:val="24"/>
                <w:szCs w:val="24"/>
              </w:rPr>
              <w:t>中四</w:t>
            </w:r>
          </w:p>
        </w:tc>
      </w:tr>
      <w:tr w:rsidR="000F7C6C" w:rsidRPr="00287AA1" w:rsidTr="00287AA1">
        <w:trPr>
          <w:trHeight w:val="98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0F7C6C" w:rsidRPr="00924E03" w:rsidRDefault="00790DFB" w:rsidP="00287AA1">
            <w:pPr>
              <w:spacing w:line="276" w:lineRule="auto"/>
              <w:ind w:leftChars="-47" w:hangingChars="43" w:hanging="103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4E03">
              <w:rPr>
                <w:rFonts w:ascii="Times New Roman" w:eastAsia="標楷體" w:hAnsi="標楷體" w:cs="Times New Roman"/>
                <w:sz w:val="24"/>
                <w:szCs w:val="24"/>
                <w:lang w:eastAsia="zh-HK"/>
              </w:rPr>
              <w:t>授課</w:t>
            </w:r>
            <w:r w:rsidR="0058092A" w:rsidRPr="00924E03">
              <w:rPr>
                <w:rFonts w:ascii="Times New Roman" w:eastAsia="標楷體" w:hAnsi="標楷體" w:cs="Times New Roman"/>
                <w:sz w:val="24"/>
                <w:szCs w:val="24"/>
              </w:rPr>
              <w:t>日期</w:t>
            </w:r>
            <w:r w:rsidRPr="00924E03">
              <w:rPr>
                <w:rFonts w:ascii="Times New Roman" w:eastAsia="標楷體" w:hAnsi="標楷體" w:cs="Times New Roman"/>
                <w:sz w:val="24"/>
                <w:szCs w:val="24"/>
                <w:lang w:eastAsia="zh-HK"/>
              </w:rPr>
              <w:t>：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0F7C6C" w:rsidRPr="00924E03" w:rsidRDefault="0058092A" w:rsidP="007233E9">
            <w:pPr>
              <w:spacing w:line="276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4E03">
              <w:rPr>
                <w:rFonts w:ascii="Times New Roman" w:eastAsia="標楷體" w:hAnsi="Times New Roman" w:cs="Times New Roman"/>
                <w:sz w:val="24"/>
                <w:szCs w:val="24"/>
              </w:rPr>
              <w:t>2019</w:t>
            </w:r>
            <w:r w:rsidRPr="00924E03">
              <w:rPr>
                <w:rFonts w:ascii="Times New Roman" w:eastAsia="標楷體" w:hAnsi="標楷體" w:cs="Times New Roman"/>
                <w:sz w:val="24"/>
                <w:szCs w:val="24"/>
              </w:rPr>
              <w:t>年</w:t>
            </w:r>
            <w:r w:rsidRPr="00924E03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  <w:r w:rsidRPr="00924E03">
              <w:rPr>
                <w:rFonts w:ascii="Times New Roman" w:eastAsia="標楷體" w:hAnsi="標楷體" w:cs="Times New Roman"/>
                <w:sz w:val="24"/>
                <w:szCs w:val="24"/>
              </w:rPr>
              <w:t>月</w:t>
            </w:r>
            <w:r w:rsidRPr="00924E03">
              <w:rPr>
                <w:rFonts w:ascii="Times New Roman" w:eastAsia="標楷體" w:hAnsi="Times New Roman" w:cs="Times New Roman"/>
                <w:sz w:val="24"/>
                <w:szCs w:val="24"/>
              </w:rPr>
              <w:t>14</w:t>
            </w:r>
            <w:r w:rsidRPr="00924E03">
              <w:rPr>
                <w:rFonts w:ascii="Times New Roman" w:eastAsia="標楷體" w:hAnsi="標楷體" w:cs="Times New Roman"/>
                <w:sz w:val="24"/>
                <w:szCs w:val="24"/>
              </w:rPr>
              <w:t>日</w:t>
            </w:r>
            <w:r w:rsidRPr="00924E03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</w:t>
            </w:r>
            <w:r w:rsidR="007233E9" w:rsidRPr="00924E03">
              <w:rPr>
                <w:rFonts w:ascii="Times New Roman" w:eastAsia="標楷體" w:hAnsi="標楷體" w:cs="Times New Roman"/>
                <w:sz w:val="24"/>
                <w:szCs w:val="24"/>
                <w:lang w:eastAsia="zh-HK"/>
              </w:rPr>
              <w:t>（</w:t>
            </w:r>
            <w:r w:rsidRPr="00924E03">
              <w:rPr>
                <w:rFonts w:ascii="Times New Roman" w:eastAsia="標楷體" w:hAnsi="標楷體" w:cs="Times New Roman"/>
                <w:sz w:val="24"/>
                <w:szCs w:val="24"/>
              </w:rPr>
              <w:t>星期一</w:t>
            </w:r>
            <w:r w:rsidR="007233E9" w:rsidRPr="00924E03">
              <w:rPr>
                <w:rFonts w:ascii="Times New Roman" w:eastAsia="標楷體" w:hAnsi="標楷體" w:cs="Times New Roman"/>
                <w:sz w:val="24"/>
                <w:szCs w:val="24"/>
                <w:lang w:eastAsia="zh-HK"/>
              </w:rPr>
              <w:t>）</w:t>
            </w:r>
          </w:p>
        </w:tc>
      </w:tr>
      <w:tr w:rsidR="000F7C6C" w:rsidRPr="00287AA1" w:rsidTr="00287AA1"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0F7C6C" w:rsidRPr="00924E03" w:rsidRDefault="00790DFB" w:rsidP="00F311C0">
            <w:pPr>
              <w:spacing w:line="276" w:lineRule="auto"/>
              <w:ind w:leftChars="-47" w:hangingChars="43" w:hanging="103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4E03">
              <w:rPr>
                <w:rFonts w:ascii="Times New Roman" w:eastAsia="標楷體" w:hAnsi="標楷體" w:cs="Times New Roman"/>
                <w:sz w:val="24"/>
                <w:szCs w:val="24"/>
              </w:rPr>
              <w:t>授課</w:t>
            </w:r>
            <w:r w:rsidR="0058092A" w:rsidRPr="00924E03">
              <w:rPr>
                <w:rFonts w:ascii="Times New Roman" w:eastAsia="標楷體" w:hAnsi="標楷體" w:cs="Times New Roman"/>
                <w:sz w:val="24"/>
                <w:szCs w:val="24"/>
              </w:rPr>
              <w:t>時</w:t>
            </w:r>
            <w:r w:rsidRPr="00924E03">
              <w:rPr>
                <w:rFonts w:ascii="Times New Roman" w:eastAsia="標楷體" w:hAnsi="標楷體" w:cs="Times New Roman"/>
                <w:sz w:val="24"/>
                <w:szCs w:val="24"/>
                <w:lang w:eastAsia="zh-HK"/>
              </w:rPr>
              <w:t>間</w:t>
            </w:r>
            <w:r w:rsidR="00287AA1" w:rsidRPr="00924E03">
              <w:rPr>
                <w:rFonts w:ascii="Times New Roman" w:eastAsia="標楷體" w:hAnsi="標楷體" w:cs="Times New Roman" w:hint="eastAsia"/>
                <w:sz w:val="24"/>
                <w:szCs w:val="24"/>
              </w:rPr>
              <w:t>：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0F7C6C" w:rsidRPr="00924E03" w:rsidRDefault="0058092A">
            <w:pPr>
              <w:spacing w:line="276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24E03">
              <w:rPr>
                <w:rFonts w:ascii="Times New Roman" w:eastAsia="標楷體" w:hAnsi="Times New Roman" w:cs="Times New Roman"/>
                <w:sz w:val="24"/>
                <w:szCs w:val="24"/>
              </w:rPr>
              <w:t>13:15 - 16:15 </w:t>
            </w:r>
          </w:p>
        </w:tc>
      </w:tr>
      <w:tr w:rsidR="009979EE" w:rsidRPr="00287AA1" w:rsidTr="00287AA1"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9979EE" w:rsidRPr="00287AA1" w:rsidRDefault="009979EE" w:rsidP="00F311C0">
            <w:pPr>
              <w:spacing w:line="276" w:lineRule="auto"/>
              <w:ind w:leftChars="-47" w:hangingChars="43" w:hanging="103"/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9979EE" w:rsidRPr="00287AA1" w:rsidRDefault="009979EE" w:rsidP="00997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5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</w:tr>
      <w:tr w:rsidR="000F7C6C" w:rsidRPr="00287AA1" w:rsidTr="00287AA1"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0F7C6C" w:rsidRPr="00287AA1" w:rsidRDefault="0058092A" w:rsidP="00F311C0">
            <w:pPr>
              <w:spacing w:line="276" w:lineRule="auto"/>
              <w:ind w:leftChars="-47" w:hangingChars="43" w:hanging="103"/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</w:pPr>
            <w:r w:rsidRPr="00287AA1">
              <w:rPr>
                <w:rFonts w:ascii="Times New Roman" w:eastAsia="標楷體" w:hAnsi="標楷體" w:cs="Times New Roman"/>
                <w:b/>
                <w:sz w:val="24"/>
                <w:szCs w:val="24"/>
              </w:rPr>
              <w:t>學</w:t>
            </w:r>
            <w:r w:rsidR="00790DFB" w:rsidRPr="00287AA1">
              <w:rPr>
                <w:rFonts w:ascii="Times New Roman" w:eastAsia="標楷體" w:hAnsi="標楷體" w:cs="Times New Roman"/>
                <w:b/>
                <w:sz w:val="24"/>
                <w:szCs w:val="24"/>
                <w:lang w:eastAsia="zh-HK"/>
              </w:rPr>
              <w:t>習</w:t>
            </w:r>
            <w:r w:rsidRPr="00287AA1">
              <w:rPr>
                <w:rFonts w:ascii="Times New Roman" w:eastAsia="標楷體" w:hAnsi="標楷體" w:cs="Times New Roman"/>
                <w:b/>
                <w:sz w:val="24"/>
                <w:szCs w:val="24"/>
              </w:rPr>
              <w:t>目標</w:t>
            </w:r>
            <w:r w:rsidR="00287AA1">
              <w:rPr>
                <w:rFonts w:ascii="Times New Roman" w:eastAsia="標楷體" w:hAnsi="標楷體" w:cs="Times New Roman" w:hint="eastAsia"/>
                <w:b/>
                <w:sz w:val="24"/>
                <w:szCs w:val="24"/>
              </w:rPr>
              <w:t>：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0F7C6C" w:rsidRPr="00287AA1" w:rsidRDefault="0058092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5" w:hanging="270"/>
              <w:jc w:val="both"/>
              <w:rPr>
                <w:rFonts w:ascii="Times New Roman" w:eastAsia="標楷體" w:hAnsi="Times New Roman" w:cs="Times New Roman"/>
              </w:rPr>
            </w:pPr>
            <w:r w:rsidRPr="00287AA1">
              <w:rPr>
                <w:rFonts w:ascii="Times New Roman" w:eastAsia="標楷體" w:hAnsi="標楷體" w:cs="Times New Roman"/>
                <w:sz w:val="24"/>
                <w:szCs w:val="24"/>
              </w:rPr>
              <w:t>讓學生代入研究問題的情境思考問題。</w:t>
            </w:r>
          </w:p>
          <w:p w:rsidR="000F7C6C" w:rsidRPr="00287AA1" w:rsidRDefault="0058092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5" w:hanging="270"/>
              <w:jc w:val="both"/>
              <w:rPr>
                <w:rFonts w:ascii="Times New Roman" w:eastAsia="標楷體" w:hAnsi="Times New Roman" w:cs="Times New Roman"/>
              </w:rPr>
            </w:pPr>
            <w:r w:rsidRPr="00287AA1">
              <w:rPr>
                <w:rFonts w:ascii="Times New Roman" w:eastAsia="標楷體" w:hAnsi="標楷體" w:cs="Times New Roman"/>
                <w:sz w:val="24"/>
                <w:szCs w:val="24"/>
              </w:rPr>
              <w:t>讓學生運用「團體腦力傳寫接龍法」，鍛鍊擴散性思維，以圖像、文字，產生大量創意點子。</w:t>
            </w:r>
          </w:p>
          <w:p w:rsidR="000F7C6C" w:rsidRPr="00287AA1" w:rsidRDefault="0058092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5" w:hanging="270"/>
              <w:jc w:val="both"/>
              <w:rPr>
                <w:rFonts w:ascii="Times New Roman" w:eastAsia="標楷體" w:hAnsi="Times New Roman" w:cs="Times New Roman"/>
              </w:rPr>
            </w:pPr>
            <w:bookmarkStart w:id="2" w:name="_30j0zll" w:colFirst="0" w:colLast="0"/>
            <w:bookmarkEnd w:id="2"/>
            <w:r w:rsidRPr="00287AA1">
              <w:rPr>
                <w:rFonts w:ascii="Times New Roman" w:eastAsia="標楷體" w:hAnsi="標楷體" w:cs="Times New Roman"/>
                <w:sz w:val="24"/>
                <w:szCs w:val="24"/>
              </w:rPr>
              <w:t>讓學生掌握「四象限定法」，評估「團體腦力傳寫接龍法」創意點子的創</w:t>
            </w:r>
            <w:r w:rsidR="0013363A" w:rsidRPr="00287AA1">
              <w:rPr>
                <w:rFonts w:ascii="Times New Roman" w:eastAsia="標楷體" w:hAnsi="標楷體" w:cs="Times New Roman"/>
                <w:sz w:val="24"/>
                <w:szCs w:val="24"/>
                <w:lang w:eastAsia="zh-HK"/>
              </w:rPr>
              <w:t>意</w:t>
            </w:r>
            <w:r w:rsidRPr="00287AA1">
              <w:rPr>
                <w:rFonts w:ascii="Times New Roman" w:eastAsia="標楷體" w:hAnsi="標楷體" w:cs="Times New Roman"/>
                <w:sz w:val="24"/>
                <w:szCs w:val="24"/>
              </w:rPr>
              <w:t>。</w:t>
            </w:r>
          </w:p>
          <w:p w:rsidR="000F7C6C" w:rsidRPr="00287AA1" w:rsidRDefault="0058092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45" w:hanging="270"/>
              <w:jc w:val="both"/>
              <w:rPr>
                <w:rFonts w:ascii="Times New Roman" w:eastAsia="標楷體" w:hAnsi="Times New Roman" w:cs="Times New Roman"/>
              </w:rPr>
            </w:pPr>
            <w:r w:rsidRPr="00287AA1">
              <w:rPr>
                <w:rFonts w:ascii="Times New Roman" w:eastAsia="標楷體" w:hAnsi="標楷體" w:cs="Times New Roman"/>
                <w:sz w:val="24"/>
                <w:szCs w:val="24"/>
              </w:rPr>
              <w:t>幫助學生透過以上創意策略，發展創意思維。</w:t>
            </w:r>
          </w:p>
        </w:tc>
      </w:tr>
    </w:tbl>
    <w:p w:rsidR="00287AA1" w:rsidRPr="00287AA1" w:rsidRDefault="0058092A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Times New Roman" w:eastAsia="標楷體" w:hAnsi="Times New Roman" w:cs="Times New Roman"/>
          <w:b/>
          <w:sz w:val="24"/>
          <w:szCs w:val="24"/>
        </w:rPr>
      </w:pPr>
      <w:r w:rsidRPr="00287AA1">
        <w:rPr>
          <w:rFonts w:ascii="Times New Roman" w:eastAsia="標楷體" w:hAnsi="標楷體" w:cs="Times New Roman"/>
          <w:b/>
          <w:sz w:val="24"/>
          <w:szCs w:val="24"/>
        </w:rPr>
        <w:t>教學</w:t>
      </w:r>
      <w:r w:rsidR="00640402" w:rsidRPr="00287AA1">
        <w:rPr>
          <w:rFonts w:ascii="Times New Roman" w:eastAsia="標楷體" w:hAnsi="標楷體" w:cs="Times New Roman"/>
          <w:b/>
          <w:sz w:val="24"/>
          <w:szCs w:val="24"/>
          <w:lang w:eastAsia="zh-HK"/>
        </w:rPr>
        <w:t>步驟</w:t>
      </w:r>
      <w:r w:rsidR="00287AA1">
        <w:rPr>
          <w:rFonts w:ascii="Times New Roman" w:eastAsia="標楷體" w:hAnsi="標楷體" w:cs="Times New Roman" w:hint="eastAsia"/>
          <w:b/>
          <w:sz w:val="24"/>
          <w:szCs w:val="24"/>
        </w:rPr>
        <w:t>：</w:t>
      </w:r>
    </w:p>
    <w:p w:rsidR="000F7C6C" w:rsidRPr="00287AA1" w:rsidRDefault="0058092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50" w:hanging="450"/>
        <w:rPr>
          <w:rFonts w:ascii="Times New Roman" w:eastAsia="標楷體" w:hAnsi="Times New Roman" w:cs="Times New Roman"/>
          <w:color w:val="434343"/>
        </w:rPr>
      </w:pPr>
      <w:r w:rsidRPr="00287AA1">
        <w:rPr>
          <w:rFonts w:ascii="Times New Roman" w:eastAsia="標楷體" w:hAnsi="標楷體" w:cs="Times New Roman"/>
          <w:sz w:val="24"/>
          <w:szCs w:val="24"/>
        </w:rPr>
        <w:t>簡介不同創意教學策略</w:t>
      </w:r>
      <w:r w:rsidRPr="00287AA1">
        <w:rPr>
          <w:rFonts w:ascii="Times New Roman" w:eastAsia="標楷體" w:hAnsi="Times New Roman" w:cs="Times New Roman"/>
          <w:noProof/>
          <w:color w:val="434343"/>
          <w:sz w:val="24"/>
          <w:szCs w:val="24"/>
          <w:lang w:val="en-US"/>
        </w:rPr>
        <w:drawing>
          <wp:inline distT="114300" distB="114300" distL="114300" distR="114300">
            <wp:extent cx="4972050" cy="3152775"/>
            <wp:effectExtent l="1905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 cstate="print"/>
                    <a:srcRect l="23627" t="31543" r="30357" b="13095"/>
                    <a:stretch>
                      <a:fillRect/>
                    </a:stretch>
                  </pic:blipFill>
                  <pic:spPr>
                    <a:xfrm>
                      <a:off x="0" y="0"/>
                      <a:ext cx="4972456" cy="31530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E2EE0" w:rsidRPr="00287AA1" w:rsidRDefault="004E2EE0">
      <w:pPr>
        <w:rPr>
          <w:rFonts w:ascii="Times New Roman" w:eastAsia="標楷體" w:hAnsi="Times New Roman" w:cs="Times New Roman"/>
          <w:color w:val="434343"/>
          <w:sz w:val="24"/>
          <w:szCs w:val="24"/>
        </w:rPr>
      </w:pPr>
      <w:r w:rsidRPr="00287AA1">
        <w:rPr>
          <w:rFonts w:ascii="Times New Roman" w:eastAsia="標楷體" w:hAnsi="Times New Roman" w:cs="Times New Roman"/>
          <w:color w:val="434343"/>
          <w:sz w:val="24"/>
          <w:szCs w:val="24"/>
        </w:rPr>
        <w:br w:type="page"/>
      </w:r>
    </w:p>
    <w:p w:rsidR="004E2EE0" w:rsidRPr="00287AA1" w:rsidRDefault="004E2EE0" w:rsidP="004E2EE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720" w:hanging="270"/>
        <w:rPr>
          <w:rFonts w:ascii="Times New Roman" w:eastAsia="標楷體" w:hAnsi="Times New Roman" w:cs="Times New Roman"/>
          <w:sz w:val="24"/>
          <w:szCs w:val="24"/>
        </w:rPr>
      </w:pPr>
      <w:r w:rsidRPr="00287AA1">
        <w:rPr>
          <w:rFonts w:ascii="Times New Roman" w:eastAsia="標楷體" w:hAnsi="標楷體" w:cs="Times New Roman"/>
          <w:sz w:val="24"/>
          <w:szCs w:val="24"/>
        </w:rPr>
        <w:lastRenderedPageBreak/>
        <w:t>介紹藝術家心智習性</w:t>
      </w:r>
      <w:r w:rsidRPr="00287AA1">
        <w:rPr>
          <w:rFonts w:ascii="Times New Roman" w:eastAsia="標楷體" w:hAnsi="Times New Roman" w:cs="Times New Roman"/>
          <w:sz w:val="24"/>
          <w:szCs w:val="24"/>
        </w:rPr>
        <w:t xml:space="preserve"> (Artist Habits of Mind)</w:t>
      </w:r>
    </w:p>
    <w:p w:rsidR="000F7C6C" w:rsidRPr="00287AA1" w:rsidRDefault="0058092A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rFonts w:ascii="Times New Roman" w:eastAsia="標楷體" w:hAnsi="Times New Roman" w:cs="Times New Roman"/>
          <w:color w:val="434343"/>
          <w:sz w:val="24"/>
          <w:szCs w:val="24"/>
        </w:rPr>
      </w:pPr>
      <w:r w:rsidRPr="00287AA1">
        <w:rPr>
          <w:rFonts w:ascii="Times New Roman" w:eastAsia="標楷體" w:hAnsi="Times New Roman" w:cs="Times New Roman"/>
          <w:noProof/>
          <w:lang w:val="en-US"/>
        </w:rPr>
        <w:drawing>
          <wp:inline distT="0" distB="0" distL="0" distR="0">
            <wp:extent cx="3998358" cy="2843277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 cstate="print"/>
                    <a:srcRect l="8309" t="17373" r="36849" b="20227"/>
                    <a:stretch>
                      <a:fillRect/>
                    </a:stretch>
                  </pic:blipFill>
                  <pic:spPr>
                    <a:xfrm>
                      <a:off x="0" y="0"/>
                      <a:ext cx="3998358" cy="28432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C6C" w:rsidRPr="00287AA1" w:rsidRDefault="00042A54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Times New Roman" w:eastAsia="標楷體" w:hAnsi="Times New Roman" w:cs="Times New Roman"/>
        </w:rPr>
      </w:pPr>
      <w:hyperlink r:id="rId10">
        <w:r w:rsidR="0058092A" w:rsidRPr="00287AA1">
          <w:rPr>
            <w:rFonts w:ascii="Times New Roman" w:eastAsia="標楷體" w:hAnsi="Times New Roman" w:cs="Times New Roman"/>
            <w:color w:val="0000FF"/>
            <w:u w:val="single"/>
          </w:rPr>
          <w:t>https://www.habitsofmindinstitute.org/wp-content/uploads/2018/10/HabitsofTheMindChartv2.pdf</w:t>
        </w:r>
      </w:hyperlink>
    </w:p>
    <w:p w:rsidR="000F7C6C" w:rsidRPr="00287AA1" w:rsidRDefault="0058092A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720"/>
        <w:jc w:val="center"/>
        <w:rPr>
          <w:rFonts w:ascii="Times New Roman" w:eastAsia="標楷體" w:hAnsi="Times New Roman" w:cs="Times New Roman"/>
        </w:rPr>
      </w:pPr>
      <w:r w:rsidRPr="00287AA1">
        <w:rPr>
          <w:rFonts w:ascii="Times New Roman" w:eastAsia="標楷體" w:hAnsi="Times New Roman" w:cs="Times New Roman"/>
          <w:noProof/>
          <w:lang w:val="en-US"/>
        </w:rPr>
        <w:drawing>
          <wp:inline distT="0" distB="0" distL="0" distR="0">
            <wp:extent cx="2970157" cy="3912805"/>
            <wp:effectExtent l="0" t="0" r="0" b="0"/>
            <wp:docPr id="4" name="image1.jpg" descr="Artist's Studio Habits of Mi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rtist's Studio Habits of Mind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0157" cy="3912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C6C" w:rsidRPr="00287AA1" w:rsidRDefault="00042A54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720"/>
        <w:jc w:val="center"/>
        <w:rPr>
          <w:rFonts w:ascii="Times New Roman" w:eastAsia="標楷體" w:hAnsi="Times New Roman" w:cs="Times New Roman"/>
        </w:rPr>
      </w:pPr>
      <w:hyperlink r:id="rId12">
        <w:r w:rsidR="0058092A" w:rsidRPr="00287AA1">
          <w:rPr>
            <w:rFonts w:ascii="Times New Roman" w:eastAsia="標楷體" w:hAnsi="Times New Roman" w:cs="Times New Roman"/>
            <w:color w:val="0000FF"/>
            <w:u w:val="single"/>
          </w:rPr>
          <w:t>https://artwithkorb.com/standards-and-goals/studio-habits-of-mind/</w:t>
        </w:r>
      </w:hyperlink>
    </w:p>
    <w:p w:rsidR="000F7C6C" w:rsidRPr="00287AA1" w:rsidRDefault="0058092A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720" w:hanging="270"/>
        <w:rPr>
          <w:rFonts w:ascii="Times New Roman" w:eastAsia="標楷體" w:hAnsi="Times New Roman" w:cs="Times New Roman"/>
          <w:sz w:val="24"/>
          <w:szCs w:val="24"/>
        </w:rPr>
      </w:pPr>
      <w:r w:rsidRPr="00287AA1">
        <w:rPr>
          <w:rFonts w:ascii="Times New Roman" w:eastAsia="標楷體" w:hAnsi="標楷體" w:cs="Times New Roman"/>
          <w:sz w:val="24"/>
          <w:szCs w:val="24"/>
        </w:rPr>
        <w:t>歸納心智習性</w:t>
      </w:r>
      <w:r w:rsidRPr="00287AA1">
        <w:rPr>
          <w:rFonts w:ascii="Times New Roman" w:eastAsia="標楷體" w:hAnsi="Times New Roman" w:cs="Times New Roman"/>
          <w:sz w:val="24"/>
          <w:szCs w:val="24"/>
        </w:rPr>
        <w:t xml:space="preserve"> (Habits of Mind) </w:t>
      </w:r>
      <w:r w:rsidRPr="00287AA1">
        <w:rPr>
          <w:rFonts w:ascii="Times New Roman" w:eastAsia="標楷體" w:hAnsi="標楷體" w:cs="Times New Roman"/>
          <w:sz w:val="24"/>
          <w:szCs w:val="24"/>
        </w:rPr>
        <w:t>及藝術家心智習性</w:t>
      </w:r>
      <w:r w:rsidRPr="00287AA1">
        <w:rPr>
          <w:rFonts w:ascii="Times New Roman" w:eastAsia="標楷體" w:hAnsi="Times New Roman" w:cs="Times New Roman"/>
          <w:sz w:val="24"/>
          <w:szCs w:val="24"/>
        </w:rPr>
        <w:t xml:space="preserve"> (Artist Habits of Mind)</w:t>
      </w:r>
      <w:r w:rsidRPr="00287AA1">
        <w:rPr>
          <w:rFonts w:ascii="Times New Roman" w:eastAsia="標楷體" w:hAnsi="標楷體" w:cs="Times New Roman"/>
          <w:sz w:val="24"/>
          <w:szCs w:val="24"/>
        </w:rPr>
        <w:t>之共通點</w:t>
      </w:r>
    </w:p>
    <w:p w:rsidR="000F7C6C" w:rsidRPr="00287AA1" w:rsidRDefault="0058092A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720" w:hanging="270"/>
        <w:rPr>
          <w:rFonts w:ascii="Times New Roman" w:eastAsia="標楷體" w:hAnsi="Times New Roman" w:cs="Times New Roman"/>
          <w:sz w:val="24"/>
          <w:szCs w:val="24"/>
        </w:rPr>
      </w:pPr>
      <w:r w:rsidRPr="00287AA1">
        <w:rPr>
          <w:rFonts w:ascii="Times New Roman" w:eastAsia="標楷體" w:hAnsi="標楷體" w:cs="Times New Roman"/>
          <w:sz w:val="24"/>
          <w:szCs w:val="24"/>
        </w:rPr>
        <w:lastRenderedPageBreak/>
        <w:t>介紹雙鑽石模型</w:t>
      </w:r>
      <w:r w:rsidRPr="00287AA1">
        <w:rPr>
          <w:rFonts w:ascii="Times New Roman" w:eastAsia="標楷體" w:hAnsi="Times New Roman" w:cs="Times New Roman"/>
          <w:sz w:val="24"/>
          <w:szCs w:val="24"/>
        </w:rPr>
        <w:t xml:space="preserve"> (Double Diamond)</w:t>
      </w:r>
    </w:p>
    <w:p w:rsidR="000F7C6C" w:rsidRPr="00287AA1" w:rsidRDefault="005809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0" w:hanging="90"/>
        <w:jc w:val="both"/>
        <w:rPr>
          <w:rFonts w:ascii="Times New Roman" w:eastAsia="標楷體" w:hAnsi="Times New Roman" w:cs="Times New Roman"/>
          <w:sz w:val="24"/>
          <w:szCs w:val="24"/>
        </w:rPr>
      </w:pPr>
      <w:r w:rsidRPr="00287AA1">
        <w:rPr>
          <w:rFonts w:ascii="Times New Roman" w:eastAsia="標楷體" w:hAnsi="標楷體" w:cs="Times New Roman"/>
          <w:sz w:val="24"/>
          <w:szCs w:val="24"/>
        </w:rPr>
        <w:t>介紹英國設計委員會「雙鑽石模型」</w:t>
      </w:r>
    </w:p>
    <w:p w:rsidR="000F7C6C" w:rsidRPr="00287AA1" w:rsidRDefault="0058092A">
      <w:pPr>
        <w:pBdr>
          <w:top w:val="nil"/>
          <w:left w:val="nil"/>
          <w:bottom w:val="nil"/>
          <w:right w:val="nil"/>
          <w:between w:val="nil"/>
        </w:pBdr>
        <w:ind w:firstLine="630"/>
        <w:jc w:val="center"/>
        <w:rPr>
          <w:rFonts w:ascii="Times New Roman" w:eastAsia="標楷體" w:hAnsi="Times New Roman" w:cs="Times New Roman"/>
        </w:rPr>
      </w:pPr>
      <w:r w:rsidRPr="00287AA1">
        <w:rPr>
          <w:rFonts w:ascii="Times New Roman" w:eastAsia="標楷體" w:hAnsi="Times New Roman" w:cs="Times New Roman"/>
          <w:noProof/>
          <w:lang w:val="en-US"/>
        </w:rPr>
        <w:drawing>
          <wp:inline distT="0" distB="0" distL="0" distR="0">
            <wp:extent cx="5101251" cy="2990330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1251" cy="2990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14">
        <w:r w:rsidRPr="00287AA1">
          <w:rPr>
            <w:rFonts w:ascii="Times New Roman" w:eastAsia="標楷體" w:hAnsi="Times New Roman" w:cs="Times New Roman"/>
            <w:color w:val="0000FF"/>
            <w:u w:val="single"/>
          </w:rPr>
          <w:t>https://abeldb.com/en/reports/design-process-the-double-diamond/</w:t>
        </w:r>
      </w:hyperlink>
    </w:p>
    <w:p w:rsidR="000F7C6C" w:rsidRPr="00287AA1" w:rsidRDefault="005809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0" w:hanging="90"/>
        <w:jc w:val="both"/>
        <w:rPr>
          <w:rFonts w:ascii="Times New Roman" w:eastAsia="標楷體" w:hAnsi="Times New Roman" w:cs="Times New Roman"/>
          <w:sz w:val="24"/>
          <w:szCs w:val="24"/>
        </w:rPr>
      </w:pPr>
      <w:r w:rsidRPr="00287AA1">
        <w:rPr>
          <w:rFonts w:ascii="Times New Roman" w:eastAsia="標楷體" w:hAnsi="標楷體" w:cs="Times New Roman"/>
          <w:sz w:val="24"/>
          <w:szCs w:val="24"/>
        </w:rPr>
        <w:t>介紹優化英國設計委員會設計界別「雙鑽石模型」為教學的過程。</w:t>
      </w:r>
    </w:p>
    <w:p w:rsidR="000F7C6C" w:rsidRPr="00287AA1" w:rsidRDefault="0058092A">
      <w:pPr>
        <w:pBdr>
          <w:top w:val="nil"/>
          <w:left w:val="nil"/>
          <w:bottom w:val="nil"/>
          <w:right w:val="nil"/>
          <w:between w:val="nil"/>
        </w:pBdr>
        <w:ind w:left="810" w:hanging="180"/>
        <w:jc w:val="both"/>
        <w:rPr>
          <w:rFonts w:ascii="Times New Roman" w:eastAsia="標楷體" w:hAnsi="Times New Roman" w:cs="Times New Roman"/>
          <w:color w:val="434343"/>
          <w:sz w:val="24"/>
          <w:szCs w:val="24"/>
        </w:rPr>
      </w:pPr>
      <w:r w:rsidRPr="00287AA1">
        <w:rPr>
          <w:rFonts w:ascii="Times New Roman" w:eastAsia="標楷體" w:hAnsi="Times New Roman" w:cs="Times New Roman"/>
          <w:noProof/>
          <w:color w:val="434343"/>
          <w:lang w:val="en-US"/>
        </w:rPr>
        <w:drawing>
          <wp:inline distT="0" distB="0" distL="0" distR="0">
            <wp:extent cx="5210175" cy="2733675"/>
            <wp:effectExtent l="0" t="0" r="9525" b="9525"/>
            <wp:docPr id="6" name="image3.png" descr="C:\Users\flori\AppData\Local\Microsoft\Windows\INetCache\Content.MSO\4B38F4D7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flori\AppData\Local\Microsoft\Windows\INetCache\Content.MSO\4B38F4D7.tmp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494" cy="2733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C6C" w:rsidRPr="00287AA1" w:rsidRDefault="0058092A">
      <w:pPr>
        <w:ind w:left="810"/>
        <w:jc w:val="both"/>
        <w:rPr>
          <w:rFonts w:ascii="Times New Roman" w:eastAsia="標楷體" w:hAnsi="Times New Roman" w:cs="Times New Roman"/>
          <w:sz w:val="24"/>
          <w:szCs w:val="24"/>
        </w:rPr>
      </w:pPr>
      <w:r w:rsidRPr="00287AA1">
        <w:rPr>
          <w:rFonts w:ascii="Times New Roman" w:eastAsia="標楷體" w:hAnsi="標楷體" w:cs="Times New Roman"/>
          <w:sz w:val="24"/>
          <w:szCs w:val="24"/>
        </w:rPr>
        <w:t>歸納創作過程為「發現、界定、發展和傳遞」四</w:t>
      </w:r>
      <w:r w:rsidR="00640402" w:rsidRPr="00287AA1">
        <w:rPr>
          <w:rFonts w:ascii="Times New Roman" w:eastAsia="標楷體" w:hAnsi="標楷體" w:cs="Times New Roman"/>
          <w:sz w:val="24"/>
          <w:szCs w:val="24"/>
          <w:lang w:eastAsia="zh-HK"/>
        </w:rPr>
        <w:t>個</w:t>
      </w:r>
      <w:r w:rsidRPr="00287AA1">
        <w:rPr>
          <w:rFonts w:ascii="Times New Roman" w:eastAsia="標楷體" w:hAnsi="標楷體" w:cs="Times New Roman"/>
          <w:sz w:val="24"/>
          <w:szCs w:val="24"/>
        </w:rPr>
        <w:t>階段。「</w:t>
      </w:r>
      <w:hyperlink r:id="rId16">
        <w:r w:rsidRPr="00287AA1">
          <w:rPr>
            <w:rFonts w:ascii="Times New Roman" w:eastAsia="標楷體" w:hAnsi="標楷體" w:cs="Times New Roman"/>
            <w:sz w:val="24"/>
            <w:szCs w:val="24"/>
          </w:rPr>
          <w:t>擴散思維</w:t>
        </w:r>
      </w:hyperlink>
      <w:r w:rsidRPr="00287AA1">
        <w:rPr>
          <w:rFonts w:ascii="Times New Roman" w:eastAsia="標楷體" w:hAnsi="標楷體" w:cs="Times New Roman"/>
          <w:sz w:val="24"/>
          <w:szCs w:val="24"/>
        </w:rPr>
        <w:t>」從一點構思探索多角度思考。「聚斂思維」精煉最佳主意。雙鑽石即確定問題後，再</w:t>
      </w:r>
      <w:hyperlink r:id="rId17">
        <w:r w:rsidRPr="00287AA1">
          <w:rPr>
            <w:rFonts w:ascii="Times New Roman" w:eastAsia="標楷體" w:hAnsi="標楷體" w:cs="Times New Roman"/>
            <w:sz w:val="24"/>
            <w:szCs w:val="24"/>
          </w:rPr>
          <w:t>擴散思維</w:t>
        </w:r>
      </w:hyperlink>
      <w:r w:rsidRPr="00287AA1">
        <w:rPr>
          <w:rFonts w:ascii="Times New Roman" w:eastAsia="標楷體" w:hAnsi="標楷體" w:cs="Times New Roman"/>
          <w:sz w:val="24"/>
          <w:szCs w:val="24"/>
        </w:rPr>
        <w:t>，尋找解決方案。「雙鑽石模型」設計強調創作過程經過開發、測試週期，汰弱留強，修訂引申，發掘最佳創意。發現</w:t>
      </w:r>
      <w:r w:rsidR="004E2EE0" w:rsidRPr="00287AA1">
        <w:rPr>
          <w:rFonts w:ascii="Times New Roman" w:eastAsia="標楷體" w:hAnsi="標楷體" w:cs="Times New Roman"/>
          <w:sz w:val="24"/>
          <w:szCs w:val="24"/>
          <w:lang w:eastAsia="zh-HK"/>
        </w:rPr>
        <w:t>：</w:t>
      </w:r>
      <w:r w:rsidRPr="00287AA1">
        <w:rPr>
          <w:rFonts w:ascii="Times New Roman" w:eastAsia="標楷體" w:hAnsi="標楷體" w:cs="Times New Roman"/>
          <w:sz w:val="24"/>
          <w:szCs w:val="24"/>
        </w:rPr>
        <w:t>審視初步問題、收集見解。界定</w:t>
      </w:r>
      <w:r w:rsidR="004E2EE0" w:rsidRPr="00287AA1">
        <w:rPr>
          <w:rFonts w:ascii="Times New Roman" w:eastAsia="標楷體" w:hAnsi="標楷體" w:cs="Times New Roman"/>
          <w:sz w:val="24"/>
          <w:szCs w:val="24"/>
          <w:lang w:eastAsia="zh-HK"/>
        </w:rPr>
        <w:t>：</w:t>
      </w:r>
      <w:r w:rsidRPr="00287AA1">
        <w:rPr>
          <w:rFonts w:ascii="Times New Roman" w:eastAsia="標楷體" w:hAnsi="標楷體" w:cs="Times New Roman"/>
          <w:sz w:val="24"/>
          <w:szCs w:val="24"/>
        </w:rPr>
        <w:t>所有可能性排序優次，訂定明確方案。發展</w:t>
      </w:r>
      <w:r w:rsidR="004E2EE0" w:rsidRPr="00287AA1">
        <w:rPr>
          <w:rFonts w:ascii="Times New Roman" w:eastAsia="標楷體" w:hAnsi="標楷體" w:cs="Times New Roman"/>
          <w:sz w:val="24"/>
          <w:szCs w:val="24"/>
          <w:lang w:eastAsia="zh-HK"/>
        </w:rPr>
        <w:t>：</w:t>
      </w:r>
      <w:r w:rsidRPr="00287AA1">
        <w:rPr>
          <w:rFonts w:ascii="Times New Roman" w:eastAsia="標楷體" w:hAnsi="標楷體" w:cs="Times New Roman"/>
          <w:sz w:val="24"/>
          <w:szCs w:val="24"/>
        </w:rPr>
        <w:t>反複試驗、發展、完善潛在解決方案。傳遞</w:t>
      </w:r>
      <w:r w:rsidR="004E2EE0" w:rsidRPr="00287AA1">
        <w:rPr>
          <w:rFonts w:ascii="Times New Roman" w:eastAsia="標楷體" w:hAnsi="標楷體" w:cs="Times New Roman"/>
          <w:sz w:val="24"/>
          <w:szCs w:val="24"/>
          <w:lang w:eastAsia="zh-HK"/>
        </w:rPr>
        <w:t>：</w:t>
      </w:r>
      <w:r w:rsidRPr="00287AA1">
        <w:rPr>
          <w:rFonts w:ascii="Times New Roman" w:eastAsia="標楷體" w:hAnsi="標楷體" w:cs="Times New Roman"/>
          <w:sz w:val="24"/>
          <w:szCs w:val="24"/>
        </w:rPr>
        <w:t>實踐解決方案。改變以往認知導向教學僵化學習，強調多元思維，解決單一垂直思考問題。打破靈感</w:t>
      </w:r>
      <w:r w:rsidRPr="00287AA1">
        <w:rPr>
          <w:rFonts w:ascii="Times New Roman" w:eastAsia="標楷體" w:hAnsi="標楷體" w:cs="Times New Roman"/>
          <w:sz w:val="24"/>
          <w:szCs w:val="24"/>
        </w:rPr>
        <w:lastRenderedPageBreak/>
        <w:t>天賜迷思，提昇創意。創意雖難以捕捉，但「雙鑽石模型」</w:t>
      </w:r>
      <w:hyperlink r:id="rId18">
        <w:r w:rsidRPr="00287AA1">
          <w:rPr>
            <w:rFonts w:ascii="Times New Roman" w:eastAsia="標楷體" w:hAnsi="標楷體" w:cs="Times New Roman"/>
            <w:sz w:val="24"/>
            <w:szCs w:val="24"/>
          </w:rPr>
          <w:t>揭開</w:t>
        </w:r>
      </w:hyperlink>
      <w:r w:rsidRPr="00287AA1">
        <w:rPr>
          <w:rFonts w:ascii="Times New Roman" w:eastAsia="標楷體" w:hAnsi="標楷體" w:cs="Times New Roman"/>
          <w:sz w:val="24"/>
          <w:szCs w:val="24"/>
        </w:rPr>
        <w:t>神秘創意面紗。</w:t>
      </w:r>
      <w:r w:rsidRPr="00287AA1">
        <w:rPr>
          <w:rFonts w:ascii="Times New Roman" w:eastAsia="標楷體" w:hAnsi="Times New Roman" w:cs="Times New Roman"/>
          <w:sz w:val="24"/>
          <w:szCs w:val="24"/>
        </w:rPr>
        <w:t> </w:t>
      </w:r>
    </w:p>
    <w:p w:rsidR="000F7C6C" w:rsidRPr="00287AA1" w:rsidRDefault="0058092A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720" w:hanging="270"/>
        <w:rPr>
          <w:rFonts w:ascii="Times New Roman" w:eastAsia="標楷體" w:hAnsi="Times New Roman" w:cs="Times New Roman"/>
          <w:sz w:val="24"/>
          <w:szCs w:val="24"/>
        </w:rPr>
      </w:pPr>
      <w:r w:rsidRPr="00287AA1">
        <w:rPr>
          <w:rFonts w:ascii="Times New Roman" w:eastAsia="標楷體" w:hAnsi="標楷體" w:cs="Times New Roman"/>
          <w:sz w:val="24"/>
          <w:szCs w:val="24"/>
        </w:rPr>
        <w:t>介紹創意</w:t>
      </w:r>
      <w:r w:rsidRPr="00287AA1">
        <w:rPr>
          <w:rFonts w:ascii="Times New Roman" w:eastAsia="標楷體" w:hAnsi="Times New Roman" w:cs="Times New Roman"/>
          <w:sz w:val="24"/>
          <w:szCs w:val="24"/>
        </w:rPr>
        <w:t xml:space="preserve"> (Creativity) </w:t>
      </w:r>
      <w:r w:rsidRPr="00287AA1">
        <w:rPr>
          <w:rFonts w:ascii="Times New Roman" w:eastAsia="標楷體" w:hAnsi="標楷體" w:cs="Times New Roman"/>
          <w:sz w:val="24"/>
          <w:szCs w:val="24"/>
        </w:rPr>
        <w:t>及創意評估</w:t>
      </w:r>
      <w:r w:rsidRPr="00287AA1">
        <w:rPr>
          <w:rFonts w:ascii="Times New Roman" w:eastAsia="標楷體" w:hAnsi="Times New Roman" w:cs="Times New Roman"/>
          <w:sz w:val="24"/>
          <w:szCs w:val="24"/>
        </w:rPr>
        <w:t xml:space="preserve"> - </w:t>
      </w:r>
      <w:r w:rsidRPr="00287AA1">
        <w:rPr>
          <w:rFonts w:ascii="Times New Roman" w:eastAsia="標楷體" w:hAnsi="標楷體" w:cs="Times New Roman"/>
          <w:sz w:val="24"/>
          <w:szCs w:val="24"/>
        </w:rPr>
        <w:t>陶倫斯創造思考測驗</w:t>
      </w:r>
      <w:r w:rsidRPr="00287AA1">
        <w:rPr>
          <w:rFonts w:ascii="Times New Roman" w:eastAsia="標楷體" w:hAnsi="Times New Roman" w:cs="Times New Roman"/>
          <w:sz w:val="24"/>
          <w:szCs w:val="24"/>
        </w:rPr>
        <w:t xml:space="preserve"> (Torrance Tests of Creative Thinking)</w:t>
      </w:r>
    </w:p>
    <w:p w:rsidR="000F7C6C" w:rsidRPr="00287AA1" w:rsidRDefault="0058092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70" w:hanging="90"/>
        <w:rPr>
          <w:rFonts w:ascii="Times New Roman" w:eastAsia="標楷體" w:hAnsi="Times New Roman" w:cs="Times New Roman"/>
          <w:sz w:val="24"/>
          <w:szCs w:val="24"/>
        </w:rPr>
      </w:pPr>
      <w:r w:rsidRPr="00287AA1">
        <w:rPr>
          <w:rFonts w:ascii="Times New Roman" w:eastAsia="標楷體" w:hAnsi="標楷體" w:cs="Times New Roman"/>
          <w:sz w:val="24"/>
          <w:szCs w:val="24"/>
        </w:rPr>
        <w:t>流暢力</w:t>
      </w:r>
      <w:r w:rsidRPr="00287AA1">
        <w:rPr>
          <w:rFonts w:ascii="Times New Roman" w:eastAsia="標楷體" w:hAnsi="Times New Roman" w:cs="Times New Roman"/>
          <w:sz w:val="24"/>
          <w:szCs w:val="24"/>
        </w:rPr>
        <w:t>(Fluency)</w:t>
      </w:r>
    </w:p>
    <w:p w:rsidR="000F7C6C" w:rsidRPr="00287AA1" w:rsidRDefault="0058092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70" w:hanging="90"/>
        <w:rPr>
          <w:rFonts w:ascii="Times New Roman" w:eastAsia="標楷體" w:hAnsi="Times New Roman" w:cs="Times New Roman"/>
          <w:sz w:val="24"/>
          <w:szCs w:val="24"/>
        </w:rPr>
      </w:pPr>
      <w:r w:rsidRPr="00287AA1">
        <w:rPr>
          <w:rFonts w:ascii="Times New Roman" w:eastAsia="標楷體" w:hAnsi="標楷體" w:cs="Times New Roman"/>
          <w:sz w:val="24"/>
          <w:szCs w:val="24"/>
        </w:rPr>
        <w:t>變通力</w:t>
      </w:r>
      <w:r w:rsidRPr="00287AA1">
        <w:rPr>
          <w:rFonts w:ascii="Times New Roman" w:eastAsia="標楷體" w:hAnsi="Times New Roman" w:cs="Times New Roman"/>
          <w:sz w:val="24"/>
          <w:szCs w:val="24"/>
        </w:rPr>
        <w:t>(Flexibility)</w:t>
      </w:r>
    </w:p>
    <w:p w:rsidR="000F7C6C" w:rsidRPr="00287AA1" w:rsidRDefault="0058092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70" w:hanging="90"/>
        <w:rPr>
          <w:rFonts w:ascii="Times New Roman" w:eastAsia="標楷體" w:hAnsi="Times New Roman" w:cs="Times New Roman"/>
          <w:sz w:val="24"/>
          <w:szCs w:val="24"/>
        </w:rPr>
      </w:pPr>
      <w:r w:rsidRPr="00287AA1">
        <w:rPr>
          <w:rFonts w:ascii="Times New Roman" w:eastAsia="標楷體" w:hAnsi="標楷體" w:cs="Times New Roman"/>
          <w:sz w:val="24"/>
          <w:szCs w:val="24"/>
        </w:rPr>
        <w:t>獨創力</w:t>
      </w:r>
      <w:r w:rsidRPr="00287AA1">
        <w:rPr>
          <w:rFonts w:ascii="Times New Roman" w:eastAsia="標楷體" w:hAnsi="Times New Roman" w:cs="Times New Roman"/>
          <w:sz w:val="24"/>
          <w:szCs w:val="24"/>
        </w:rPr>
        <w:t>(Originality)</w:t>
      </w:r>
    </w:p>
    <w:p w:rsidR="000F7C6C" w:rsidRPr="00287AA1" w:rsidRDefault="0058092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70" w:hanging="90"/>
        <w:rPr>
          <w:rFonts w:ascii="Times New Roman" w:eastAsia="標楷體" w:hAnsi="Times New Roman" w:cs="Times New Roman"/>
          <w:sz w:val="24"/>
          <w:szCs w:val="24"/>
        </w:rPr>
      </w:pPr>
      <w:r w:rsidRPr="00287AA1">
        <w:rPr>
          <w:rFonts w:ascii="Times New Roman" w:eastAsia="標楷體" w:hAnsi="標楷體" w:cs="Times New Roman"/>
          <w:sz w:val="24"/>
          <w:szCs w:val="24"/>
        </w:rPr>
        <w:t>精密度</w:t>
      </w:r>
      <w:r w:rsidRPr="00287AA1">
        <w:rPr>
          <w:rFonts w:ascii="Times New Roman" w:eastAsia="標楷體" w:hAnsi="Times New Roman" w:cs="Times New Roman"/>
          <w:sz w:val="24"/>
          <w:szCs w:val="24"/>
        </w:rPr>
        <w:t>(Elaboration)</w:t>
      </w:r>
    </w:p>
    <w:p w:rsidR="000F7C6C" w:rsidRPr="00287AA1" w:rsidRDefault="0058092A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720" w:hanging="270"/>
        <w:rPr>
          <w:rFonts w:ascii="Times New Roman" w:eastAsia="標楷體" w:hAnsi="Times New Roman" w:cs="Times New Roman"/>
          <w:sz w:val="24"/>
          <w:szCs w:val="24"/>
        </w:rPr>
      </w:pPr>
      <w:r w:rsidRPr="00287AA1">
        <w:rPr>
          <w:rFonts w:ascii="Times New Roman" w:eastAsia="標楷體" w:hAnsi="標楷體" w:cs="Times New Roman"/>
          <w:sz w:val="24"/>
          <w:szCs w:val="24"/>
        </w:rPr>
        <w:t>介紹團體腦力傳寫接龍法</w:t>
      </w:r>
      <w:r w:rsidRPr="00287AA1">
        <w:rPr>
          <w:rFonts w:ascii="Times New Roman" w:eastAsia="標楷體" w:hAnsi="Times New Roman" w:cs="Times New Roman"/>
          <w:sz w:val="24"/>
          <w:szCs w:val="24"/>
        </w:rPr>
        <w:t xml:space="preserve"> (Brainwriting) </w:t>
      </w:r>
    </w:p>
    <w:p w:rsidR="000F7C6C" w:rsidRPr="00287AA1" w:rsidRDefault="0058092A">
      <w:pPr>
        <w:pBdr>
          <w:top w:val="nil"/>
          <w:left w:val="nil"/>
          <w:bottom w:val="nil"/>
          <w:right w:val="nil"/>
          <w:between w:val="nil"/>
        </w:pBdr>
        <w:ind w:left="810"/>
        <w:jc w:val="both"/>
        <w:rPr>
          <w:rFonts w:ascii="Times New Roman" w:eastAsia="標楷體" w:hAnsi="Times New Roman" w:cs="Times New Roman"/>
          <w:sz w:val="24"/>
          <w:szCs w:val="24"/>
        </w:rPr>
      </w:pPr>
      <w:r w:rsidRPr="00287AA1">
        <w:rPr>
          <w:rFonts w:ascii="Times New Roman" w:eastAsia="標楷體" w:hAnsi="標楷體" w:cs="Times New Roman"/>
          <w:sz w:val="24"/>
          <w:szCs w:val="24"/>
        </w:rPr>
        <w:t>以</w:t>
      </w:r>
      <w:r w:rsidRPr="00287AA1">
        <w:rPr>
          <w:rFonts w:ascii="Times New Roman" w:eastAsia="標楷體" w:hAnsi="Times New Roman" w:cs="Times New Roman"/>
          <w:sz w:val="24"/>
          <w:szCs w:val="24"/>
        </w:rPr>
        <w:t>6</w:t>
      </w:r>
      <w:r w:rsidRPr="00287AA1">
        <w:rPr>
          <w:rFonts w:ascii="Times New Roman" w:eastAsia="標楷體" w:hAnsi="標楷體" w:cs="Times New Roman"/>
          <w:sz w:val="24"/>
          <w:szCs w:val="24"/>
        </w:rPr>
        <w:t>名學生</w:t>
      </w:r>
      <w:r w:rsidR="004E2EE0" w:rsidRPr="00287AA1">
        <w:rPr>
          <w:rFonts w:ascii="Times New Roman" w:eastAsia="標楷體" w:hAnsi="標楷體" w:cs="Times New Roman"/>
          <w:sz w:val="24"/>
          <w:szCs w:val="24"/>
          <w:lang w:eastAsia="zh-HK"/>
        </w:rPr>
        <w:t>為</w:t>
      </w:r>
      <w:r w:rsidR="00AC1E84" w:rsidRPr="00287AA1">
        <w:rPr>
          <w:rFonts w:ascii="Times New Roman" w:eastAsia="標楷體" w:hAnsi="標楷體" w:cs="Times New Roman"/>
          <w:sz w:val="24"/>
          <w:szCs w:val="24"/>
          <w:lang w:eastAsia="zh-HK"/>
        </w:rPr>
        <w:t>一組</w:t>
      </w:r>
      <w:r w:rsidRPr="00287AA1">
        <w:rPr>
          <w:rFonts w:ascii="Times New Roman" w:eastAsia="標楷體" w:hAnsi="標楷體" w:cs="Times New Roman"/>
          <w:sz w:val="24"/>
          <w:szCs w:val="24"/>
        </w:rPr>
        <w:t>，</w:t>
      </w:r>
      <w:r w:rsidR="00AC1E84" w:rsidRPr="00287AA1">
        <w:rPr>
          <w:rFonts w:ascii="Times New Roman" w:eastAsia="標楷體" w:hAnsi="標楷體" w:cs="Times New Roman"/>
          <w:sz w:val="24"/>
          <w:szCs w:val="24"/>
          <w:lang w:eastAsia="zh-HK"/>
        </w:rPr>
        <w:t>於</w:t>
      </w:r>
      <w:r w:rsidRPr="00287AA1">
        <w:rPr>
          <w:rFonts w:ascii="Times New Roman" w:eastAsia="標楷體" w:hAnsi="Times New Roman" w:cs="Times New Roman"/>
          <w:sz w:val="24"/>
          <w:szCs w:val="24"/>
        </w:rPr>
        <w:t>5</w:t>
      </w:r>
      <w:r w:rsidRPr="00287AA1">
        <w:rPr>
          <w:rFonts w:ascii="Times New Roman" w:eastAsia="標楷體" w:hAnsi="標楷體" w:cs="Times New Roman"/>
          <w:sz w:val="24"/>
          <w:szCs w:val="24"/>
        </w:rPr>
        <w:t>分鐘內</w:t>
      </w:r>
      <w:r w:rsidR="00AC1E84" w:rsidRPr="00287AA1">
        <w:rPr>
          <w:rFonts w:ascii="Times New Roman" w:eastAsia="標楷體" w:hAnsi="標楷體" w:cs="Times New Roman"/>
          <w:sz w:val="24"/>
          <w:szCs w:val="24"/>
          <w:lang w:eastAsia="zh-HK"/>
        </w:rPr>
        <w:t>在</w:t>
      </w:r>
      <w:r w:rsidRPr="00287AA1">
        <w:rPr>
          <w:rFonts w:ascii="Times New Roman" w:eastAsia="標楷體" w:hAnsi="標楷體" w:cs="Times New Roman"/>
          <w:sz w:val="24"/>
          <w:szCs w:val="24"/>
        </w:rPr>
        <w:t>工作表寫下</w:t>
      </w:r>
      <w:r w:rsidRPr="00287AA1">
        <w:rPr>
          <w:rFonts w:ascii="Times New Roman" w:eastAsia="標楷體" w:hAnsi="Times New Roman" w:cs="Times New Roman"/>
          <w:sz w:val="24"/>
          <w:szCs w:val="24"/>
        </w:rPr>
        <w:t>3</w:t>
      </w:r>
      <w:r w:rsidRPr="00287AA1">
        <w:rPr>
          <w:rFonts w:ascii="Times New Roman" w:eastAsia="標楷體" w:hAnsi="標楷體" w:cs="Times New Roman"/>
          <w:sz w:val="24"/>
          <w:szCs w:val="24"/>
        </w:rPr>
        <w:t>個想法，然後將工作表傳</w:t>
      </w:r>
      <w:r w:rsidR="00AC1E84" w:rsidRPr="00287AA1">
        <w:rPr>
          <w:rFonts w:ascii="Times New Roman" w:eastAsia="標楷體" w:hAnsi="標楷體" w:cs="Times New Roman"/>
          <w:sz w:val="24"/>
          <w:szCs w:val="24"/>
          <w:lang w:eastAsia="zh-HK"/>
        </w:rPr>
        <w:t>給</w:t>
      </w:r>
      <w:r w:rsidRPr="00287AA1">
        <w:rPr>
          <w:rFonts w:ascii="Times New Roman" w:eastAsia="標楷體" w:hAnsi="標楷體" w:cs="Times New Roman"/>
          <w:sz w:val="24"/>
          <w:szCs w:val="24"/>
        </w:rPr>
        <w:t>右邊的學生。再重複以上步驟，在</w:t>
      </w:r>
      <w:r w:rsidRPr="00287AA1">
        <w:rPr>
          <w:rFonts w:ascii="Times New Roman" w:eastAsia="標楷體" w:hAnsi="Times New Roman" w:cs="Times New Roman"/>
          <w:sz w:val="24"/>
          <w:szCs w:val="24"/>
        </w:rPr>
        <w:t>30</w:t>
      </w:r>
      <w:r w:rsidRPr="00287AA1">
        <w:rPr>
          <w:rFonts w:ascii="Times New Roman" w:eastAsia="標楷體" w:hAnsi="標楷體" w:cs="Times New Roman"/>
          <w:sz w:val="24"/>
          <w:szCs w:val="24"/>
        </w:rPr>
        <w:t>分鐘內，累積</w:t>
      </w:r>
      <w:r w:rsidRPr="00287AA1">
        <w:rPr>
          <w:rFonts w:ascii="Times New Roman" w:eastAsia="標楷體" w:hAnsi="Times New Roman" w:cs="Times New Roman"/>
          <w:sz w:val="24"/>
          <w:szCs w:val="24"/>
        </w:rPr>
        <w:t>6</w:t>
      </w:r>
      <w:r w:rsidRPr="00287AA1">
        <w:rPr>
          <w:rFonts w:ascii="Times New Roman" w:eastAsia="標楷體" w:hAnsi="標楷體" w:cs="Times New Roman"/>
          <w:sz w:val="24"/>
          <w:szCs w:val="24"/>
        </w:rPr>
        <w:t>輪後的結果，</w:t>
      </w:r>
      <w:r w:rsidR="00AC1E84" w:rsidRPr="00287AA1">
        <w:rPr>
          <w:rFonts w:ascii="Times New Roman" w:eastAsia="標楷體" w:hAnsi="標楷體" w:cs="Times New Roman"/>
          <w:sz w:val="24"/>
          <w:szCs w:val="24"/>
          <w:lang w:eastAsia="zh-HK"/>
        </w:rPr>
        <w:t>總</w:t>
      </w:r>
      <w:r w:rsidRPr="00287AA1">
        <w:rPr>
          <w:rFonts w:ascii="Times New Roman" w:eastAsia="標楷體" w:hAnsi="標楷體" w:cs="Times New Roman"/>
          <w:sz w:val="24"/>
          <w:szCs w:val="24"/>
        </w:rPr>
        <w:t>共產生</w:t>
      </w:r>
      <w:r w:rsidRPr="00287AA1">
        <w:rPr>
          <w:rFonts w:ascii="Times New Roman" w:eastAsia="標楷體" w:hAnsi="Times New Roman" w:cs="Times New Roman"/>
          <w:sz w:val="24"/>
          <w:szCs w:val="24"/>
        </w:rPr>
        <w:t>108</w:t>
      </w:r>
      <w:r w:rsidRPr="00287AA1">
        <w:rPr>
          <w:rFonts w:ascii="Times New Roman" w:eastAsia="標楷體" w:hAnsi="標楷體" w:cs="Times New Roman"/>
          <w:sz w:val="24"/>
          <w:szCs w:val="24"/>
        </w:rPr>
        <w:t>個想法。使學生經歷擴散思維，以圖像、文字，產生大量創意點子。</w:t>
      </w:r>
    </w:p>
    <w:p w:rsidR="000F7C6C" w:rsidRPr="00287AA1" w:rsidRDefault="0058092A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720" w:hanging="270"/>
        <w:rPr>
          <w:rFonts w:ascii="Times New Roman" w:eastAsia="標楷體" w:hAnsi="Times New Roman" w:cs="Times New Roman"/>
          <w:sz w:val="24"/>
          <w:szCs w:val="24"/>
        </w:rPr>
      </w:pPr>
      <w:r w:rsidRPr="00287AA1">
        <w:rPr>
          <w:rFonts w:ascii="Times New Roman" w:eastAsia="標楷體" w:hAnsi="標楷體" w:cs="Times New Roman"/>
          <w:sz w:val="24"/>
          <w:szCs w:val="24"/>
        </w:rPr>
        <w:t>介紹象限分析</w:t>
      </w:r>
      <w:r w:rsidRPr="00287AA1">
        <w:rPr>
          <w:rFonts w:ascii="Times New Roman" w:eastAsia="標楷體" w:hAnsi="Times New Roman" w:cs="Times New Roman"/>
          <w:sz w:val="24"/>
          <w:szCs w:val="24"/>
        </w:rPr>
        <w:t xml:space="preserve">(Quadrant Analysis) </w:t>
      </w:r>
    </w:p>
    <w:p w:rsidR="000F7C6C" w:rsidRPr="00287AA1" w:rsidRDefault="0058092A">
      <w:pPr>
        <w:pBdr>
          <w:top w:val="nil"/>
          <w:left w:val="nil"/>
          <w:bottom w:val="nil"/>
          <w:right w:val="nil"/>
          <w:between w:val="nil"/>
        </w:pBdr>
        <w:spacing w:before="240"/>
        <w:ind w:left="450" w:firstLine="360"/>
        <w:rPr>
          <w:rFonts w:ascii="Times New Roman" w:eastAsia="標楷體" w:hAnsi="Times New Roman" w:cs="Times New Roman"/>
          <w:sz w:val="24"/>
          <w:szCs w:val="24"/>
        </w:rPr>
      </w:pPr>
      <w:r w:rsidRPr="00287AA1">
        <w:rPr>
          <w:rFonts w:ascii="Times New Roman" w:eastAsia="標楷體" w:hAnsi="標楷體" w:cs="Times New Roman"/>
          <w:sz w:val="24"/>
          <w:szCs w:val="24"/>
        </w:rPr>
        <w:t>以「象限分析」鍛煉明辨性思考，評量創意點子的創意及傳意度。</w:t>
      </w:r>
    </w:p>
    <w:p w:rsidR="000F7C6C" w:rsidRPr="00287AA1" w:rsidRDefault="0058092A">
      <w:pPr>
        <w:pBdr>
          <w:top w:val="nil"/>
          <w:left w:val="nil"/>
          <w:bottom w:val="nil"/>
          <w:right w:val="nil"/>
          <w:between w:val="nil"/>
        </w:pBdr>
        <w:spacing w:before="240" w:after="0"/>
        <w:ind w:left="450" w:firstLine="450"/>
        <w:jc w:val="center"/>
        <w:rPr>
          <w:rFonts w:ascii="Times New Roman" w:eastAsia="標楷體" w:hAnsi="Times New Roman" w:cs="Times New Roman"/>
          <w:sz w:val="24"/>
          <w:szCs w:val="24"/>
        </w:rPr>
      </w:pPr>
      <w:r w:rsidRPr="00287AA1">
        <w:rPr>
          <w:rFonts w:ascii="Times New Roman" w:eastAsia="標楷體" w:hAnsi="標楷體" w:cs="Times New Roman"/>
          <w:sz w:val="24"/>
          <w:szCs w:val="24"/>
        </w:rPr>
        <w:t>傳意有效</w:t>
      </w:r>
    </w:p>
    <w:p w:rsidR="000F7C6C" w:rsidRPr="00287AA1" w:rsidRDefault="0058092A">
      <w:pPr>
        <w:pBdr>
          <w:top w:val="nil"/>
          <w:left w:val="nil"/>
          <w:bottom w:val="nil"/>
          <w:right w:val="nil"/>
          <w:between w:val="nil"/>
        </w:pBdr>
        <w:spacing w:after="0"/>
        <w:ind w:left="810" w:firstLine="90"/>
        <w:jc w:val="center"/>
        <w:rPr>
          <w:rFonts w:ascii="Times New Roman" w:eastAsia="標楷體" w:hAnsi="Times New Roman" w:cs="Times New Roman"/>
          <w:color w:val="434343"/>
          <w:sz w:val="24"/>
          <w:szCs w:val="24"/>
        </w:rPr>
      </w:pPr>
      <w:r w:rsidRPr="00287AA1">
        <w:rPr>
          <w:rFonts w:ascii="Times New Roman" w:eastAsia="標楷體" w:hAnsi="Times New Roman" w:cs="Times New Roman"/>
          <w:color w:val="434343"/>
          <w:sz w:val="24"/>
          <w:szCs w:val="24"/>
        </w:rPr>
        <w:t> </w:t>
      </w:r>
      <w:r w:rsidRPr="00287AA1">
        <w:rPr>
          <w:rFonts w:ascii="Times New Roman" w:eastAsia="標楷體" w:hAnsi="Times New Roman" w:cs="Times New Roman"/>
          <w:noProof/>
          <w:color w:val="434343"/>
          <w:sz w:val="24"/>
          <w:szCs w:val="24"/>
          <w:lang w:val="en-US"/>
        </w:rPr>
        <w:drawing>
          <wp:inline distT="0" distB="0" distL="0" distR="0">
            <wp:extent cx="3835805" cy="3685638"/>
            <wp:effectExtent l="0" t="0" r="0" b="0"/>
            <wp:docPr id="9" name="image2.png" descr="C:\Users\flori\AppData\Local\Microsoft\Windows\INetCache\Content.MSO\4B242299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flori\AppData\Local\Microsoft\Windows\INetCache\Content.MSO\4B242299.tmp"/>
                    <pic:cNvPicPr preferRelativeResize="0"/>
                  </pic:nvPicPr>
                  <pic:blipFill>
                    <a:blip r:embed="rId19" cstate="print"/>
                    <a:srcRect t="5767" b="5558"/>
                    <a:stretch>
                      <a:fillRect/>
                    </a:stretch>
                  </pic:blipFill>
                  <pic:spPr>
                    <a:xfrm>
                      <a:off x="0" y="0"/>
                      <a:ext cx="3835805" cy="3685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42A54">
        <w:rPr>
          <w:rFonts w:ascii="Times New Roman" w:eastAsia="標楷體" w:hAnsi="Times New Roman" w:cs="Times New Roman"/>
          <w:noProof/>
          <w:lang w:val="en-US"/>
        </w:rPr>
        <w:pict>
          <v:rect id="矩形 1" o:spid="_x0000_s1026" style="position:absolute;left:0;text-align:left;margin-left:44pt;margin-top:129.6pt;width:55.25pt;height:111.35pt;z-index:251658240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" filled="f" stroked="f">
            <v:textbox inset="2.53958mm,1.2694mm,2.53958mm,1.2694mm">
              <w:txbxContent>
                <w:p w:rsidR="000F7C6C" w:rsidRPr="004E2EE0" w:rsidRDefault="0058092A">
                  <w:pPr>
                    <w:spacing w:line="258" w:lineRule="auto"/>
                    <w:textDirection w:val="btLr"/>
                  </w:pPr>
                  <w:r w:rsidRPr="004E2EE0">
                    <w:rPr>
                      <w:rFonts w:eastAsia="Calibri"/>
                      <w:sz w:val="24"/>
                    </w:rPr>
                    <w:t>欠創意</w:t>
                  </w:r>
                </w:p>
              </w:txbxContent>
            </v:textbox>
          </v:rect>
        </w:pict>
      </w:r>
      <w:r w:rsidR="00042A54">
        <w:rPr>
          <w:rFonts w:ascii="Times New Roman" w:eastAsia="標楷體" w:hAnsi="Times New Roman" w:cs="Times New Roman"/>
          <w:noProof/>
          <w:lang w:val="en-US"/>
        </w:rPr>
        <w:pict>
          <v:rect id="矩形 2" o:spid="_x0000_s1027" style="position:absolute;left:0;text-align:left;margin-left:381pt;margin-top:127.6pt;width:55.25pt;height:24.9pt;z-index:251659264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" filled="f" stroked="f">
            <v:textbox inset="2.53958mm,1.2694mm,2.53958mm,1.2694mm">
              <w:txbxContent>
                <w:p w:rsidR="000F7C6C" w:rsidRPr="004E2EE0" w:rsidRDefault="0058092A">
                  <w:pPr>
                    <w:spacing w:line="258" w:lineRule="auto"/>
                    <w:textDirection w:val="btLr"/>
                  </w:pPr>
                  <w:r w:rsidRPr="004E2EE0">
                    <w:rPr>
                      <w:rFonts w:eastAsia="Calibri"/>
                      <w:sz w:val="24"/>
                    </w:rPr>
                    <w:t>具創意</w:t>
                  </w:r>
                </w:p>
                <w:p w:rsidR="000F7C6C" w:rsidRDefault="000F7C6C">
                  <w:pPr>
                    <w:spacing w:line="258" w:lineRule="auto"/>
                    <w:textDirection w:val="btLr"/>
                  </w:pPr>
                </w:p>
              </w:txbxContent>
            </v:textbox>
          </v:rect>
        </w:pict>
      </w:r>
    </w:p>
    <w:p w:rsidR="000F7C6C" w:rsidRPr="00287AA1" w:rsidRDefault="0058092A">
      <w:pPr>
        <w:pBdr>
          <w:top w:val="nil"/>
          <w:left w:val="nil"/>
          <w:bottom w:val="nil"/>
          <w:right w:val="nil"/>
          <w:between w:val="nil"/>
        </w:pBdr>
        <w:ind w:left="810"/>
        <w:jc w:val="center"/>
        <w:rPr>
          <w:rFonts w:ascii="Times New Roman" w:eastAsia="標楷體" w:hAnsi="Times New Roman" w:cs="Times New Roman"/>
          <w:sz w:val="24"/>
          <w:szCs w:val="24"/>
        </w:rPr>
      </w:pPr>
      <w:r w:rsidRPr="00287AA1">
        <w:rPr>
          <w:rFonts w:ascii="Times New Roman" w:eastAsia="標楷體" w:hAnsi="Times New Roman" w:cs="Times New Roman"/>
          <w:sz w:val="24"/>
          <w:szCs w:val="24"/>
        </w:rPr>
        <w:t xml:space="preserve">  </w:t>
      </w:r>
      <w:r w:rsidRPr="00287AA1">
        <w:rPr>
          <w:rFonts w:ascii="Times New Roman" w:eastAsia="標楷體" w:hAnsi="標楷體" w:cs="Times New Roman"/>
          <w:sz w:val="24"/>
          <w:szCs w:val="24"/>
        </w:rPr>
        <w:t>傳意無效</w:t>
      </w:r>
    </w:p>
    <w:p w:rsidR="000F7C6C" w:rsidRPr="00287AA1" w:rsidRDefault="000F7C6C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rFonts w:ascii="Times New Roman" w:eastAsia="標楷體" w:hAnsi="Times New Roman" w:cs="Times New Roman"/>
        </w:rPr>
      </w:pPr>
    </w:p>
    <w:p w:rsidR="000F7C6C" w:rsidRPr="00287AA1" w:rsidRDefault="0058092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50" w:hanging="450"/>
        <w:rPr>
          <w:rFonts w:ascii="Times New Roman" w:eastAsia="標楷體" w:hAnsi="Times New Roman" w:cs="Times New Roman"/>
        </w:rPr>
      </w:pPr>
      <w:r w:rsidRPr="00287AA1">
        <w:rPr>
          <w:rFonts w:ascii="Times New Roman" w:eastAsia="標楷體" w:hAnsi="標楷體" w:cs="Times New Roman"/>
          <w:sz w:val="24"/>
          <w:szCs w:val="24"/>
        </w:rPr>
        <w:lastRenderedPageBreak/>
        <w:t>設計研究問題的情境，學生代入處境思考問題。</w:t>
      </w:r>
    </w:p>
    <w:p w:rsidR="000F7C6C" w:rsidRPr="00287AA1" w:rsidRDefault="0058092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434343"/>
          <w:sz w:val="24"/>
          <w:szCs w:val="24"/>
        </w:rPr>
      </w:pPr>
      <w:r w:rsidRPr="00287AA1">
        <w:rPr>
          <w:rFonts w:ascii="Times New Roman" w:eastAsia="標楷體" w:hAnsi="Times New Roman" w:cs="Times New Roman"/>
          <w:noProof/>
          <w:color w:val="434343"/>
          <w:sz w:val="24"/>
          <w:szCs w:val="24"/>
          <w:lang w:val="en-US"/>
        </w:rPr>
        <w:drawing>
          <wp:inline distT="114300" distB="114300" distL="114300" distR="114300">
            <wp:extent cx="5476875" cy="3857625"/>
            <wp:effectExtent l="0" t="0" r="9525" b="9525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 cstate="print"/>
                    <a:srcRect l="23421" t="20988" r="24248" b="12605"/>
                    <a:stretch>
                      <a:fillRect/>
                    </a:stretch>
                  </pic:blipFill>
                  <pic:spPr>
                    <a:xfrm>
                      <a:off x="0" y="0"/>
                      <a:ext cx="5477467" cy="38580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C6C" w:rsidRPr="00287AA1" w:rsidRDefault="0058092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50" w:hanging="450"/>
        <w:rPr>
          <w:rFonts w:ascii="Times New Roman" w:eastAsia="標楷體" w:hAnsi="Times New Roman" w:cs="Times New Roman"/>
        </w:rPr>
      </w:pPr>
      <w:r w:rsidRPr="00287AA1">
        <w:rPr>
          <w:rFonts w:ascii="Times New Roman" w:eastAsia="標楷體" w:hAnsi="標楷體" w:cs="Times New Roman"/>
          <w:sz w:val="24"/>
          <w:szCs w:val="24"/>
        </w:rPr>
        <w:t>教導學生運用「團體腦力傳寫接龍法」，鍛鍊擴散性思維，以圖像、文字，產生大量創意點子。</w:t>
      </w:r>
    </w:p>
    <w:p w:rsidR="000F7C6C" w:rsidRPr="00287AA1" w:rsidRDefault="0058092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434343"/>
          <w:sz w:val="24"/>
          <w:szCs w:val="24"/>
        </w:rPr>
      </w:pPr>
      <w:r w:rsidRPr="00287AA1">
        <w:rPr>
          <w:rFonts w:ascii="Times New Roman" w:eastAsia="標楷體" w:hAnsi="Times New Roman" w:cs="Times New Roman"/>
          <w:noProof/>
          <w:color w:val="434343"/>
          <w:sz w:val="24"/>
          <w:szCs w:val="24"/>
          <w:lang w:val="en-US"/>
        </w:rPr>
        <w:drawing>
          <wp:inline distT="114300" distB="114300" distL="114300" distR="114300">
            <wp:extent cx="5495925" cy="3657600"/>
            <wp:effectExtent l="0" t="0" r="9525" b="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1" cstate="print"/>
                    <a:srcRect l="23754" t="29393" r="23583" b="12639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3658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C6C" w:rsidRPr="00287AA1" w:rsidRDefault="0058092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50" w:hanging="450"/>
        <w:rPr>
          <w:rFonts w:ascii="Times New Roman" w:eastAsia="標楷體" w:hAnsi="Times New Roman" w:cs="Times New Roman"/>
        </w:rPr>
      </w:pPr>
      <w:r w:rsidRPr="00287AA1">
        <w:rPr>
          <w:rFonts w:ascii="Times New Roman" w:eastAsia="標楷體" w:hAnsi="標楷體" w:cs="Times New Roman"/>
          <w:sz w:val="24"/>
          <w:szCs w:val="24"/>
        </w:rPr>
        <w:lastRenderedPageBreak/>
        <w:t>以「象限分析」鍛煉明辨性思考。評量創意點子</w:t>
      </w:r>
      <w:r w:rsidR="00AC1E84" w:rsidRPr="00287AA1">
        <w:rPr>
          <w:rFonts w:ascii="Times New Roman" w:eastAsia="標楷體" w:hAnsi="標楷體" w:cs="Times New Roman"/>
          <w:sz w:val="24"/>
          <w:szCs w:val="24"/>
          <w:lang w:eastAsia="zh-HK"/>
        </w:rPr>
        <w:t>的</w:t>
      </w:r>
      <w:r w:rsidRPr="00287AA1">
        <w:rPr>
          <w:rFonts w:ascii="Times New Roman" w:eastAsia="標楷體" w:hAnsi="標楷體" w:cs="Times New Roman"/>
          <w:sz w:val="24"/>
          <w:szCs w:val="24"/>
        </w:rPr>
        <w:t>創意及傳意度。</w:t>
      </w:r>
    </w:p>
    <w:p w:rsidR="000F7C6C" w:rsidRPr="00287AA1" w:rsidRDefault="0058092A">
      <w:pPr>
        <w:rPr>
          <w:rFonts w:ascii="Times New Roman" w:eastAsia="標楷體" w:hAnsi="Times New Roman" w:cs="Times New Roman"/>
          <w:color w:val="434343"/>
          <w:sz w:val="24"/>
          <w:szCs w:val="24"/>
        </w:rPr>
      </w:pPr>
      <w:r w:rsidRPr="00287AA1">
        <w:rPr>
          <w:rFonts w:ascii="Times New Roman" w:eastAsia="標楷體" w:hAnsi="Times New Roman" w:cs="Times New Roman"/>
          <w:noProof/>
          <w:color w:val="434343"/>
          <w:sz w:val="24"/>
          <w:szCs w:val="24"/>
          <w:lang w:val="en-US"/>
        </w:rPr>
        <w:drawing>
          <wp:inline distT="114300" distB="114300" distL="114300" distR="114300">
            <wp:extent cx="5514975" cy="3609975"/>
            <wp:effectExtent l="0" t="0" r="9525" b="9525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2" cstate="print"/>
                    <a:srcRect l="23810" t="16814" r="23870" b="19321"/>
                    <a:stretch>
                      <a:fillRect/>
                    </a:stretch>
                  </pic:blipFill>
                  <pic:spPr>
                    <a:xfrm>
                      <a:off x="0" y="0"/>
                      <a:ext cx="5515413" cy="36102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C6C" w:rsidRPr="00287AA1" w:rsidRDefault="0058092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540" w:hanging="540"/>
        <w:rPr>
          <w:rFonts w:ascii="Times New Roman" w:eastAsia="標楷體" w:hAnsi="Times New Roman" w:cs="Times New Roman"/>
        </w:rPr>
      </w:pPr>
      <w:r w:rsidRPr="00287AA1">
        <w:rPr>
          <w:rFonts w:ascii="Times New Roman" w:eastAsia="標楷體" w:hAnsi="標楷體" w:cs="Times New Roman"/>
          <w:sz w:val="24"/>
          <w:szCs w:val="24"/>
        </w:rPr>
        <w:t>創意教學策略詳解</w:t>
      </w:r>
    </w:p>
    <w:p w:rsidR="000F7C6C" w:rsidRPr="00287AA1" w:rsidRDefault="0058092A">
      <w:pPr>
        <w:rPr>
          <w:rFonts w:ascii="Times New Roman" w:eastAsia="標楷體" w:hAnsi="Times New Roman" w:cs="Times New Roman"/>
          <w:color w:val="434343"/>
          <w:sz w:val="24"/>
          <w:szCs w:val="24"/>
        </w:rPr>
      </w:pPr>
      <w:r w:rsidRPr="00287AA1">
        <w:rPr>
          <w:rFonts w:ascii="Times New Roman" w:eastAsia="標楷體" w:hAnsi="Times New Roman" w:cs="Times New Roman"/>
          <w:noProof/>
          <w:color w:val="434343"/>
          <w:sz w:val="24"/>
          <w:szCs w:val="24"/>
          <w:lang w:val="en-US"/>
        </w:rPr>
        <w:drawing>
          <wp:inline distT="114300" distB="114300" distL="114300" distR="114300">
            <wp:extent cx="5514975" cy="3990975"/>
            <wp:effectExtent l="0" t="0" r="9525" b="9525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3" cstate="print"/>
                    <a:srcRect l="35437" t="30934" r="36758" b="35154"/>
                    <a:stretch>
                      <a:fillRect/>
                    </a:stretch>
                  </pic:blipFill>
                  <pic:spPr>
                    <a:xfrm>
                      <a:off x="0" y="0"/>
                      <a:ext cx="5515373" cy="3991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6598" w:rsidRPr="00287AA1" w:rsidRDefault="00BF6598">
      <w:pPr>
        <w:jc w:val="center"/>
        <w:rPr>
          <w:rFonts w:ascii="Times New Roman" w:eastAsia="標楷體" w:hAnsi="Times New Roman" w:cs="Times New Roman"/>
          <w:b/>
          <w:sz w:val="24"/>
          <w:szCs w:val="24"/>
        </w:rPr>
      </w:pPr>
    </w:p>
    <w:p w:rsidR="00AC1E84" w:rsidRPr="00287AA1" w:rsidRDefault="0058092A" w:rsidP="00F61A44">
      <w:pPr>
        <w:rPr>
          <w:rFonts w:ascii="Times New Roman" w:eastAsia="標楷體" w:hAnsi="Times New Roman" w:cs="Times New Roman"/>
          <w:sz w:val="24"/>
          <w:szCs w:val="24"/>
        </w:rPr>
      </w:pPr>
      <w:r w:rsidRPr="00287AA1">
        <w:rPr>
          <w:rFonts w:ascii="Times New Roman" w:eastAsia="標楷體" w:hAnsi="標楷體" w:cs="Times New Roman"/>
          <w:b/>
          <w:sz w:val="24"/>
          <w:szCs w:val="24"/>
        </w:rPr>
        <w:lastRenderedPageBreak/>
        <w:t>參考書目</w:t>
      </w:r>
    </w:p>
    <w:p w:rsidR="000F7C6C" w:rsidRPr="00287AA1" w:rsidRDefault="005809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50"/>
        <w:jc w:val="both"/>
        <w:rPr>
          <w:rFonts w:ascii="Times New Roman" w:eastAsia="標楷體" w:hAnsi="Times New Roman" w:cs="Times New Roman"/>
          <w:sz w:val="24"/>
          <w:szCs w:val="24"/>
        </w:rPr>
      </w:pPr>
      <w:r w:rsidRPr="00287AA1">
        <w:rPr>
          <w:rFonts w:ascii="Times New Roman" w:eastAsia="標楷體" w:hAnsi="Times New Roman" w:cs="Times New Roman"/>
          <w:sz w:val="24"/>
          <w:szCs w:val="24"/>
        </w:rPr>
        <w:t>No Author. (2014). Can Creativity Be Taught? Wharton, University of Pennsylvania, PA. [Online] Available http://knowledge.wharton.upenn.edu/article/can-creativity-be-taught 15</w:t>
      </w:r>
    </w:p>
    <w:p w:rsidR="000F7C6C" w:rsidRPr="00287AA1" w:rsidRDefault="0058092A" w:rsidP="00AC1E8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50" w:hanging="24"/>
        <w:jc w:val="both"/>
        <w:rPr>
          <w:rFonts w:ascii="Times New Roman" w:eastAsia="標楷體" w:hAnsi="Times New Roman" w:cs="Times New Roman"/>
          <w:sz w:val="24"/>
          <w:szCs w:val="24"/>
        </w:rPr>
      </w:pPr>
      <w:r w:rsidRPr="00287AA1">
        <w:rPr>
          <w:rFonts w:ascii="Times New Roman" w:eastAsia="標楷體" w:hAnsi="Times New Roman" w:cs="Times New Roman"/>
          <w:sz w:val="24"/>
          <w:szCs w:val="24"/>
        </w:rPr>
        <w:t>February 2018.</w:t>
      </w:r>
    </w:p>
    <w:p w:rsidR="00AC1E84" w:rsidRPr="00287AA1" w:rsidRDefault="00AC1E84" w:rsidP="00AC1E8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50" w:hanging="24"/>
        <w:jc w:val="both"/>
        <w:rPr>
          <w:rFonts w:ascii="Times New Roman" w:eastAsia="標楷體" w:hAnsi="Times New Roman" w:cs="Times New Roman"/>
          <w:sz w:val="24"/>
          <w:szCs w:val="24"/>
        </w:rPr>
      </w:pPr>
    </w:p>
    <w:p w:rsidR="000F7C6C" w:rsidRPr="00287AA1" w:rsidRDefault="005809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50"/>
        <w:jc w:val="both"/>
        <w:rPr>
          <w:rFonts w:ascii="Times New Roman" w:eastAsia="標楷體" w:hAnsi="Times New Roman" w:cs="Times New Roman"/>
          <w:sz w:val="24"/>
          <w:szCs w:val="24"/>
        </w:rPr>
      </w:pPr>
      <w:r w:rsidRPr="00287AA1">
        <w:rPr>
          <w:rFonts w:ascii="Times New Roman" w:eastAsia="標楷體" w:hAnsi="Times New Roman" w:cs="Times New Roman"/>
          <w:sz w:val="24"/>
          <w:szCs w:val="24"/>
        </w:rPr>
        <w:t>Barras, C. (2014). Can you learn to be creative? BBC. [Online] Available http://www.bbc.com/future/story/20140314-learn-to-be-creative, 15 February 2018.</w:t>
      </w:r>
    </w:p>
    <w:p w:rsidR="00AC1E84" w:rsidRPr="00287AA1" w:rsidRDefault="00AC1E84" w:rsidP="00AC1E8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標楷體" w:hAnsi="Times New Roman" w:cs="Times New Roman"/>
          <w:sz w:val="24"/>
          <w:szCs w:val="24"/>
        </w:rPr>
      </w:pPr>
    </w:p>
    <w:p w:rsidR="000F7C6C" w:rsidRPr="00287AA1" w:rsidRDefault="005809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50"/>
        <w:jc w:val="both"/>
        <w:rPr>
          <w:rFonts w:ascii="Times New Roman" w:eastAsia="標楷體" w:hAnsi="Times New Roman" w:cs="Times New Roman"/>
          <w:sz w:val="24"/>
          <w:szCs w:val="24"/>
        </w:rPr>
      </w:pPr>
      <w:r w:rsidRPr="00287AA1">
        <w:rPr>
          <w:rFonts w:ascii="Times New Roman" w:eastAsia="標楷體" w:hAnsi="Times New Roman" w:cs="Times New Roman"/>
          <w:sz w:val="24"/>
          <w:szCs w:val="24"/>
        </w:rPr>
        <w:t>The Design Process: What is the Double Diamond? (n.d.) Design Council. [Online] Available http://www.designcouncil.org.uk/news-opinion/design-process-what-double-diamond, June 15, 2015</w:t>
      </w:r>
    </w:p>
    <w:p w:rsidR="00AC1E84" w:rsidRPr="00287AA1" w:rsidRDefault="00AC1E84" w:rsidP="00AC1E8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標楷體" w:hAnsi="Times New Roman" w:cs="Times New Roman"/>
          <w:sz w:val="24"/>
          <w:szCs w:val="24"/>
        </w:rPr>
      </w:pPr>
    </w:p>
    <w:p w:rsidR="000F7C6C" w:rsidRPr="00287AA1" w:rsidRDefault="005809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/>
        <w:jc w:val="both"/>
        <w:rPr>
          <w:rFonts w:ascii="Times New Roman" w:eastAsia="標楷體" w:hAnsi="Times New Roman" w:cs="Times New Roman"/>
          <w:sz w:val="24"/>
          <w:szCs w:val="24"/>
        </w:rPr>
      </w:pPr>
      <w:r w:rsidRPr="00287AA1">
        <w:rPr>
          <w:rFonts w:ascii="Times New Roman" w:eastAsia="標楷體" w:hAnsi="Times New Roman" w:cs="Times New Roman"/>
          <w:sz w:val="24"/>
          <w:szCs w:val="24"/>
        </w:rPr>
        <w:t>Smith, N. (2012, May, 7) Who Says Creativity Can&amp;#39;t Be Learned? Business News Daily. [Online] Available https://www.businessnewsdaily.com/2471-creativity-innovation-learned.html, 16 February 2018.</w:t>
      </w:r>
    </w:p>
    <w:sectPr w:rsidR="000F7C6C" w:rsidRPr="00287AA1" w:rsidSect="0026298B">
      <w:footerReference w:type="default" r:id="rId24"/>
      <w:pgSz w:w="11906" w:h="16838"/>
      <w:pgMar w:top="1440" w:right="1826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45C8" w:rsidRDefault="004B45C8" w:rsidP="004F3DFD">
      <w:pPr>
        <w:spacing w:after="0" w:line="240" w:lineRule="auto"/>
      </w:pPr>
      <w:r>
        <w:separator/>
      </w:r>
    </w:p>
  </w:endnote>
  <w:endnote w:type="continuationSeparator" w:id="0">
    <w:p w:rsidR="004B45C8" w:rsidRDefault="004B45C8" w:rsidP="004F3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6313116"/>
      <w:docPartObj>
        <w:docPartGallery w:val="Page Numbers (Bottom of Page)"/>
        <w:docPartUnique/>
      </w:docPartObj>
    </w:sdtPr>
    <w:sdtEndPr/>
    <w:sdtContent>
      <w:p w:rsidR="00BF6598" w:rsidRDefault="00FA6492">
        <w:pPr>
          <w:pStyle w:val="a9"/>
          <w:jc w:val="center"/>
        </w:pPr>
        <w:r>
          <w:fldChar w:fldCharType="begin"/>
        </w:r>
        <w:r w:rsidR="00BF6598">
          <w:instrText>PAGE   \* MERGEFORMAT</w:instrText>
        </w:r>
        <w:r>
          <w:fldChar w:fldCharType="separate"/>
        </w:r>
        <w:r w:rsidR="00042A54" w:rsidRPr="00042A54">
          <w:rPr>
            <w:noProof/>
            <w:lang w:val="zh-TW"/>
          </w:rPr>
          <w:t>1</w:t>
        </w:r>
        <w:r>
          <w:fldChar w:fldCharType="end"/>
        </w:r>
      </w:p>
    </w:sdtContent>
  </w:sdt>
  <w:p w:rsidR="00BF6598" w:rsidRDefault="00BF659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45C8" w:rsidRDefault="004B45C8" w:rsidP="004F3DFD">
      <w:pPr>
        <w:spacing w:after="0" w:line="240" w:lineRule="auto"/>
      </w:pPr>
      <w:r>
        <w:separator/>
      </w:r>
    </w:p>
  </w:footnote>
  <w:footnote w:type="continuationSeparator" w:id="0">
    <w:p w:rsidR="004B45C8" w:rsidRDefault="004B45C8" w:rsidP="004F3D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C11AD"/>
    <w:multiLevelType w:val="multilevel"/>
    <w:tmpl w:val="967ED5F6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3683CAD"/>
    <w:multiLevelType w:val="multilevel"/>
    <w:tmpl w:val="FEB890F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7AC7FDA"/>
    <w:multiLevelType w:val="multilevel"/>
    <w:tmpl w:val="26748C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39C7A45"/>
    <w:multiLevelType w:val="multilevel"/>
    <w:tmpl w:val="DDB6357C"/>
    <w:lvl w:ilvl="0">
      <w:start w:val="1"/>
      <w:numFmt w:val="lowerRoman"/>
      <w:lvlText w:val="%1."/>
      <w:lvlJc w:val="right"/>
      <w:pPr>
        <w:ind w:left="1530" w:hanging="360"/>
      </w:pPr>
    </w:lvl>
    <w:lvl w:ilvl="1">
      <w:start w:val="1"/>
      <w:numFmt w:val="lowerLetter"/>
      <w:lvlText w:val="%2."/>
      <w:lvlJc w:val="left"/>
      <w:pPr>
        <w:ind w:left="2250" w:hanging="360"/>
      </w:pPr>
    </w:lvl>
    <w:lvl w:ilvl="2">
      <w:start w:val="1"/>
      <w:numFmt w:val="lowerRoman"/>
      <w:lvlText w:val="%3."/>
      <w:lvlJc w:val="right"/>
      <w:pPr>
        <w:ind w:left="2970" w:hanging="180"/>
      </w:pPr>
    </w:lvl>
    <w:lvl w:ilvl="3">
      <w:start w:val="1"/>
      <w:numFmt w:val="decimal"/>
      <w:lvlText w:val="%4."/>
      <w:lvlJc w:val="left"/>
      <w:pPr>
        <w:ind w:left="3690" w:hanging="360"/>
      </w:pPr>
    </w:lvl>
    <w:lvl w:ilvl="4">
      <w:start w:val="1"/>
      <w:numFmt w:val="lowerLetter"/>
      <w:lvlText w:val="%5."/>
      <w:lvlJc w:val="left"/>
      <w:pPr>
        <w:ind w:left="4410" w:hanging="360"/>
      </w:pPr>
    </w:lvl>
    <w:lvl w:ilvl="5">
      <w:start w:val="1"/>
      <w:numFmt w:val="lowerRoman"/>
      <w:lvlText w:val="%6."/>
      <w:lvlJc w:val="right"/>
      <w:pPr>
        <w:ind w:left="5130" w:hanging="180"/>
      </w:pPr>
    </w:lvl>
    <w:lvl w:ilvl="6">
      <w:start w:val="1"/>
      <w:numFmt w:val="decimal"/>
      <w:lvlText w:val="%7."/>
      <w:lvlJc w:val="left"/>
      <w:pPr>
        <w:ind w:left="5850" w:hanging="360"/>
      </w:pPr>
    </w:lvl>
    <w:lvl w:ilvl="7">
      <w:start w:val="1"/>
      <w:numFmt w:val="lowerLetter"/>
      <w:lvlText w:val="%8."/>
      <w:lvlJc w:val="left"/>
      <w:pPr>
        <w:ind w:left="6570" w:hanging="360"/>
      </w:pPr>
    </w:lvl>
    <w:lvl w:ilvl="8">
      <w:start w:val="1"/>
      <w:numFmt w:val="lowerRoman"/>
      <w:lvlText w:val="%9."/>
      <w:lvlJc w:val="right"/>
      <w:pPr>
        <w:ind w:left="7290" w:hanging="180"/>
      </w:pPr>
    </w:lvl>
  </w:abstractNum>
  <w:abstractNum w:abstractNumId="4" w15:restartNumberingAfterBreak="0">
    <w:nsid w:val="60AA2B3F"/>
    <w:multiLevelType w:val="multilevel"/>
    <w:tmpl w:val="94EE0270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EA363E"/>
    <w:multiLevelType w:val="multilevel"/>
    <w:tmpl w:val="3634CB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F7C6C"/>
    <w:rsid w:val="00042A54"/>
    <w:rsid w:val="000F7C6C"/>
    <w:rsid w:val="0013363A"/>
    <w:rsid w:val="002124EA"/>
    <w:rsid w:val="0025375B"/>
    <w:rsid w:val="0026298B"/>
    <w:rsid w:val="00287AA1"/>
    <w:rsid w:val="003E6004"/>
    <w:rsid w:val="004B45C8"/>
    <w:rsid w:val="004E2EE0"/>
    <w:rsid w:val="004F3DFD"/>
    <w:rsid w:val="004F6473"/>
    <w:rsid w:val="00533D6F"/>
    <w:rsid w:val="0058092A"/>
    <w:rsid w:val="00640402"/>
    <w:rsid w:val="007233E9"/>
    <w:rsid w:val="00790DFB"/>
    <w:rsid w:val="00853318"/>
    <w:rsid w:val="008B61BD"/>
    <w:rsid w:val="00924E03"/>
    <w:rsid w:val="00952B86"/>
    <w:rsid w:val="009979EE"/>
    <w:rsid w:val="009C7FF3"/>
    <w:rsid w:val="00AC1E84"/>
    <w:rsid w:val="00B04BFA"/>
    <w:rsid w:val="00B05D08"/>
    <w:rsid w:val="00B82E14"/>
    <w:rsid w:val="00BF6598"/>
    <w:rsid w:val="00EF0374"/>
    <w:rsid w:val="00F311C0"/>
    <w:rsid w:val="00F61A44"/>
    <w:rsid w:val="00F7524F"/>
    <w:rsid w:val="00FA6492"/>
    <w:rsid w:val="00FF0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  <w15:docId w15:val="{2B8B27CB-885D-4362-958E-B88EBD10F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6298B"/>
  </w:style>
  <w:style w:type="paragraph" w:styleId="1">
    <w:name w:val="heading 1"/>
    <w:basedOn w:val="a"/>
    <w:next w:val="a"/>
    <w:rsid w:val="0026298B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rsid w:val="0026298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26298B"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4">
    <w:name w:val="heading 4"/>
    <w:basedOn w:val="a"/>
    <w:next w:val="a"/>
    <w:rsid w:val="0026298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26298B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26298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26298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26298B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26298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26298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26298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F3D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F3DFD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F3D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F3DFD"/>
    <w:rPr>
      <w:sz w:val="20"/>
      <w:szCs w:val="20"/>
    </w:rPr>
  </w:style>
  <w:style w:type="paragraph" w:styleId="ab">
    <w:name w:val="List Paragraph"/>
    <w:basedOn w:val="a"/>
    <w:uiPriority w:val="34"/>
    <w:qFormat/>
    <w:rsid w:val="00AC1E84"/>
    <w:pPr>
      <w:ind w:leftChars="200" w:left="480"/>
    </w:pPr>
  </w:style>
  <w:style w:type="paragraph" w:styleId="ac">
    <w:name w:val="Balloon Text"/>
    <w:basedOn w:val="a"/>
    <w:link w:val="ad"/>
    <w:uiPriority w:val="99"/>
    <w:semiHidden/>
    <w:unhideWhenUsed/>
    <w:rsid w:val="00287AA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87AA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://www.filmcritics.org.hk/node/2290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www.contenthacker.today/2017/11/6-ways-to-find-inspiration.html" TargetMode="External"/><Relationship Id="rId12" Type="http://schemas.openxmlformats.org/officeDocument/2006/relationships/hyperlink" Target="https://artwithkorb.com/standards-and-goals/studio-habits-of-mind/" TargetMode="External"/><Relationship Id="rId17" Type="http://schemas.openxmlformats.org/officeDocument/2006/relationships/hyperlink" Target="http://ying016.pixnet.net/blog/post/25698421-%E8%81%9A-%E6%96%82-%E6%93%B4-%E6%95%A3-%E6%80%9D-%E7%B6%AD%EF%BC%88-%E6%80%9D-%E8%80%83%EF%BC%89%EF%BC%88convergent-divergent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ying016.pixnet.net/blog/post/25698421-%E8%81%9A-%E6%96%82-%E6%93%B4-%E6%95%A3-%E6%80%9D-%E7%B6%AD%EF%BC%88-%E6%80%9D-%E8%80%83%EF%BC%89%EF%BC%88convergent-divergent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10" Type="http://schemas.openxmlformats.org/officeDocument/2006/relationships/hyperlink" Target="https://www.habitsofmindinstitute.org/wp-content/uploads/2018/10/HabitsofTheMindChartv2.pdf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abeldb.com/en/reports/design-process-the-double-diamond/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448</Words>
  <Characters>2557</Characters>
  <Application>Microsoft Office Word</Application>
  <DocSecurity>0</DocSecurity>
  <Lines>21</Lines>
  <Paragraphs>5</Paragraphs>
  <ScaleCrop>false</ScaleCrop>
  <Company>EDB</Company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CHEUK, Yat-hing</dc:creator>
  <cp:lastModifiedBy>CHEUK, Yat-hing</cp:lastModifiedBy>
  <cp:revision>17</cp:revision>
  <dcterms:created xsi:type="dcterms:W3CDTF">2020-05-07T04:00:00Z</dcterms:created>
  <dcterms:modified xsi:type="dcterms:W3CDTF">2020-09-16T04:07:00Z</dcterms:modified>
</cp:coreProperties>
</file>